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DF6" w:rsidRDefault="00E4030C">
      <w:pPr>
        <w:rPr>
          <w:rFonts w:ascii="ＭＳ Ｐゴシック" w:eastAsia="ＭＳ Ｐゴシック" w:hAnsi="ＭＳ Ｐゴシック"/>
        </w:rPr>
      </w:pPr>
      <w:r w:rsidRPr="00E4030C">
        <w:rPr>
          <w:rFonts w:ascii="ＭＳ Ｐゴシック" w:eastAsia="ＭＳ Ｐゴシック" w:hAnsi="ＭＳ Ｐゴシック"/>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4308475</wp:posOffset>
                </wp:positionH>
                <wp:positionV relativeFrom="paragraph">
                  <wp:posOffset>62502</wp:posOffset>
                </wp:positionV>
                <wp:extent cx="1475831" cy="548640"/>
                <wp:effectExtent l="0" t="0" r="10160" b="10160"/>
                <wp:wrapNone/>
                <wp:docPr id="1" name="正方形/長方形 1"/>
                <wp:cNvGraphicFramePr/>
                <a:graphic xmlns:a="http://schemas.openxmlformats.org/drawingml/2006/main">
                  <a:graphicData uri="http://schemas.microsoft.com/office/word/2010/wordprocessingShape">
                    <wps:wsp>
                      <wps:cNvSpPr/>
                      <wps:spPr>
                        <a:xfrm>
                          <a:off x="0" y="0"/>
                          <a:ext cx="1475831" cy="5486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30C" w:rsidRPr="00E4030C" w:rsidRDefault="00E4030C" w:rsidP="00E4030C">
                            <w:pPr>
                              <w:jc w:val="center"/>
                              <w:rPr>
                                <w:rFonts w:ascii="ＭＳ ゴシック" w:eastAsia="ＭＳ ゴシック" w:hAnsi="ＭＳ ゴシック"/>
                                <w:color w:val="000000" w:themeColor="text1"/>
                                <w:sz w:val="28"/>
                                <w:szCs w:val="36"/>
                              </w:rPr>
                            </w:pPr>
                            <w:r w:rsidRPr="00E4030C">
                              <w:rPr>
                                <w:rFonts w:ascii="ＭＳ ゴシック" w:eastAsia="ＭＳ ゴシック" w:hAnsi="ＭＳ ゴシック" w:hint="eastAsia"/>
                                <w:color w:val="000000" w:themeColor="text1"/>
                                <w:sz w:val="28"/>
                                <w:szCs w:val="36"/>
                              </w:rPr>
                              <w:t>資料</w:t>
                            </w:r>
                            <w:r w:rsidR="00B22035">
                              <w:rPr>
                                <w:rFonts w:ascii="ＭＳ ゴシック" w:eastAsia="ＭＳ ゴシック" w:hAnsi="ＭＳ ゴシック" w:hint="eastAsia"/>
                                <w:color w:val="000000" w:themeColor="text1"/>
                                <w:sz w:val="28"/>
                                <w:szCs w:val="36"/>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339.25pt;margin-top:4.9pt;width:116.2pt;height:4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" fillcolor="white [3212]" strokecolor="black [3213]" strokeweight="1pt">
                <v:textbox>
                  <w:txbxContent>
                    <w:p w:rsidR="00E4030C" w:rsidRPr="00E4030C" w:rsidRDefault="00E4030C" w:rsidP="00E4030C">
                      <w:pPr>
                        <w:jc w:val="center"/>
                        <w:rPr>
                          <w:rFonts w:ascii="ＭＳ ゴシック" w:eastAsia="ＭＳ ゴシック" w:hAnsi="ＭＳ ゴシック"/>
                          <w:color w:val="000000" w:themeColor="text1"/>
                          <w:sz w:val="28"/>
                          <w:szCs w:val="36"/>
                        </w:rPr>
                      </w:pPr>
                      <w:r w:rsidRPr="00E4030C">
                        <w:rPr>
                          <w:rFonts w:ascii="ＭＳ ゴシック" w:eastAsia="ＭＳ ゴシック" w:hAnsi="ＭＳ ゴシック" w:hint="eastAsia"/>
                          <w:color w:val="000000" w:themeColor="text1"/>
                          <w:sz w:val="28"/>
                          <w:szCs w:val="36"/>
                        </w:rPr>
                        <w:t>資料</w:t>
                      </w:r>
                      <w:r w:rsidR="00B22035">
                        <w:rPr>
                          <w:rFonts w:ascii="ＭＳ ゴシック" w:eastAsia="ＭＳ ゴシック" w:hAnsi="ＭＳ ゴシック" w:hint="eastAsia"/>
                          <w:color w:val="000000" w:themeColor="text1"/>
                          <w:sz w:val="28"/>
                          <w:szCs w:val="36"/>
                        </w:rPr>
                        <w:t>−３</w:t>
                      </w:r>
                    </w:p>
                  </w:txbxContent>
                </v:textbox>
              </v:rect>
            </w:pict>
          </mc:Fallback>
        </mc:AlternateContent>
      </w:r>
    </w:p>
    <w:p w:rsidR="00CF2C43" w:rsidRDefault="00CF2C43">
      <w:pPr>
        <w:rPr>
          <w:rFonts w:ascii="ＭＳ Ｐゴシック" w:eastAsia="ＭＳ Ｐゴシック" w:hAnsi="ＭＳ Ｐゴシック"/>
        </w:rPr>
      </w:pPr>
    </w:p>
    <w:p w:rsidR="00CF2C43" w:rsidRDefault="00CF2C43">
      <w:pPr>
        <w:rPr>
          <w:rFonts w:ascii="ＭＳ Ｐゴシック" w:eastAsia="ＭＳ Ｐゴシック" w:hAnsi="ＭＳ Ｐゴシック"/>
        </w:rPr>
      </w:pPr>
    </w:p>
    <w:p w:rsidR="00CF2C43" w:rsidRDefault="00CF2C43">
      <w:pPr>
        <w:rPr>
          <w:rFonts w:ascii="ＭＳ Ｐゴシック" w:eastAsia="ＭＳ Ｐゴシック" w:hAnsi="ＭＳ Ｐゴシック"/>
        </w:rPr>
      </w:pPr>
    </w:p>
    <w:p w:rsidR="00CF2C43" w:rsidRDefault="00CF2C43">
      <w:pPr>
        <w:rPr>
          <w:rFonts w:ascii="ＭＳ Ｐゴシック" w:eastAsia="ＭＳ Ｐゴシック" w:hAnsi="ＭＳ Ｐゴシック"/>
        </w:rPr>
      </w:pPr>
    </w:p>
    <w:p w:rsidR="00CF2C43" w:rsidRDefault="00CF2C43">
      <w:pPr>
        <w:rPr>
          <w:rFonts w:ascii="ＭＳ Ｐゴシック" w:eastAsia="ＭＳ Ｐゴシック" w:hAnsi="ＭＳ Ｐゴシック"/>
        </w:rPr>
      </w:pPr>
    </w:p>
    <w:p w:rsidR="00CF2C43" w:rsidRDefault="00CF2C43">
      <w:pPr>
        <w:rPr>
          <w:rFonts w:ascii="ＭＳ Ｐゴシック" w:eastAsia="ＭＳ Ｐゴシック" w:hAnsi="ＭＳ Ｐゴシック"/>
        </w:rPr>
      </w:pPr>
    </w:p>
    <w:p w:rsidR="00CF2C43" w:rsidRDefault="00CF2C43">
      <w:pPr>
        <w:rPr>
          <w:rFonts w:ascii="ＭＳ Ｐゴシック" w:eastAsia="ＭＳ Ｐゴシック" w:hAnsi="ＭＳ Ｐゴシック"/>
        </w:rPr>
      </w:pPr>
    </w:p>
    <w:p w:rsidR="00CF2C43" w:rsidRDefault="00CF2C43">
      <w:pPr>
        <w:rPr>
          <w:rFonts w:ascii="ＭＳ Ｐゴシック" w:eastAsia="ＭＳ Ｐゴシック" w:hAnsi="ＭＳ Ｐゴシック"/>
        </w:rPr>
      </w:pPr>
    </w:p>
    <w:p w:rsidR="00CF2C43" w:rsidRDefault="00CF2C43">
      <w:pPr>
        <w:rPr>
          <w:rFonts w:ascii="ＭＳ Ｐゴシック" w:eastAsia="ＭＳ Ｐゴシック" w:hAnsi="ＭＳ Ｐゴシック"/>
        </w:rPr>
      </w:pPr>
    </w:p>
    <w:p w:rsidR="00CF2C43" w:rsidRDefault="00CF2C43">
      <w:pPr>
        <w:rPr>
          <w:rFonts w:ascii="ＭＳ Ｐゴシック" w:eastAsia="ＭＳ Ｐゴシック" w:hAnsi="ＭＳ Ｐゴシック"/>
        </w:rPr>
      </w:pPr>
    </w:p>
    <w:p w:rsidR="00CF2C43" w:rsidRDefault="00CF2C43">
      <w:pPr>
        <w:rPr>
          <w:rFonts w:ascii="ＭＳ Ｐゴシック" w:eastAsia="ＭＳ Ｐゴシック" w:hAnsi="ＭＳ Ｐゴシック"/>
        </w:rPr>
      </w:pPr>
    </w:p>
    <w:p w:rsidR="00CF2C43" w:rsidRDefault="00CF2C43">
      <w:pPr>
        <w:rPr>
          <w:rFonts w:ascii="ＭＳ Ｐゴシック" w:eastAsia="ＭＳ Ｐゴシック" w:hAnsi="ＭＳ Ｐゴシック"/>
        </w:rPr>
      </w:pPr>
    </w:p>
    <w:p w:rsidR="00CF2C43" w:rsidRPr="00CF2C43" w:rsidRDefault="00CF2C43" w:rsidP="00CF2C43">
      <w:pPr>
        <w:jc w:val="center"/>
        <w:rPr>
          <w:rFonts w:ascii="ＭＳ Ｐゴシック" w:eastAsia="ＭＳ Ｐゴシック" w:hAnsi="ＭＳ Ｐゴシック"/>
          <w:sz w:val="52"/>
          <w:szCs w:val="72"/>
        </w:rPr>
      </w:pPr>
      <w:r w:rsidRPr="00CF2C43">
        <w:rPr>
          <w:rFonts w:ascii="ＭＳ Ｐゴシック" w:eastAsia="ＭＳ Ｐゴシック" w:hAnsi="ＭＳ Ｐゴシック" w:hint="eastAsia"/>
          <w:sz w:val="52"/>
          <w:szCs w:val="72"/>
        </w:rPr>
        <w:t>志津川高校</w:t>
      </w:r>
    </w:p>
    <w:p w:rsidR="00CF2C43" w:rsidRPr="00CF2C43" w:rsidRDefault="00CF2C43" w:rsidP="00CF2C43">
      <w:pPr>
        <w:jc w:val="center"/>
        <w:rPr>
          <w:rFonts w:ascii="ＭＳ Ｐゴシック" w:eastAsia="ＭＳ Ｐゴシック" w:hAnsi="ＭＳ Ｐゴシック"/>
          <w:sz w:val="52"/>
          <w:szCs w:val="72"/>
        </w:rPr>
      </w:pPr>
      <w:r w:rsidRPr="00CF2C43">
        <w:rPr>
          <w:rFonts w:ascii="ＭＳ Ｐゴシック" w:eastAsia="ＭＳ Ｐゴシック" w:hAnsi="ＭＳ Ｐゴシック" w:hint="eastAsia"/>
          <w:sz w:val="52"/>
          <w:szCs w:val="72"/>
        </w:rPr>
        <w:t>魅力化ビジョン</w:t>
      </w:r>
      <w:r>
        <w:rPr>
          <w:rFonts w:ascii="ＭＳ Ｐゴシック" w:eastAsia="ＭＳ Ｐゴシック" w:hAnsi="ＭＳ Ｐゴシック" w:hint="eastAsia"/>
          <w:sz w:val="52"/>
          <w:szCs w:val="72"/>
        </w:rPr>
        <w:t>（案）</w:t>
      </w:r>
      <w:r w:rsidRPr="00CF2C43">
        <w:rPr>
          <w:rFonts w:ascii="ＭＳ Ｐゴシック" w:eastAsia="ＭＳ Ｐゴシック" w:hAnsi="ＭＳ Ｐゴシック" w:hint="eastAsia"/>
          <w:sz w:val="52"/>
          <w:szCs w:val="72"/>
        </w:rPr>
        <w:t>について</w:t>
      </w:r>
    </w:p>
    <w:p w:rsidR="00CF2C43" w:rsidRDefault="00CF2C43" w:rsidP="00CF2C43">
      <w:pPr>
        <w:rPr>
          <w:rFonts w:ascii="ＭＳ Ｐゴシック" w:eastAsia="ＭＳ Ｐゴシック" w:hAnsi="ＭＳ Ｐゴシック"/>
        </w:rPr>
      </w:pPr>
    </w:p>
    <w:p w:rsidR="00CF2C43" w:rsidRDefault="00CF2C43">
      <w:pPr>
        <w:rPr>
          <w:rFonts w:ascii="ＭＳ Ｐゴシック" w:eastAsia="ＭＳ Ｐゴシック" w:hAnsi="ＭＳ Ｐゴシック"/>
        </w:rPr>
      </w:pPr>
    </w:p>
    <w:p w:rsidR="00CF2C43" w:rsidRDefault="00CF2C43">
      <w:pPr>
        <w:rPr>
          <w:rFonts w:ascii="ＭＳ Ｐゴシック" w:eastAsia="ＭＳ Ｐゴシック" w:hAnsi="ＭＳ Ｐゴシック"/>
        </w:rPr>
      </w:pPr>
    </w:p>
    <w:p w:rsidR="00CF2C43" w:rsidRDefault="00CF2C43">
      <w:pPr>
        <w:rPr>
          <w:rFonts w:ascii="ＭＳ Ｐゴシック" w:eastAsia="ＭＳ Ｐゴシック" w:hAnsi="ＭＳ Ｐゴシック"/>
        </w:rPr>
      </w:pPr>
    </w:p>
    <w:p w:rsidR="00CF2C43" w:rsidRDefault="00CF2C43">
      <w:pPr>
        <w:rPr>
          <w:rFonts w:ascii="ＭＳ Ｐゴシック" w:eastAsia="ＭＳ Ｐゴシック" w:hAnsi="ＭＳ Ｐゴシック"/>
        </w:rPr>
      </w:pPr>
    </w:p>
    <w:p w:rsidR="00CF2C43" w:rsidRDefault="00CF2C43">
      <w:pPr>
        <w:rPr>
          <w:rFonts w:ascii="ＭＳ Ｐゴシック" w:eastAsia="ＭＳ Ｐゴシック" w:hAnsi="ＭＳ Ｐゴシック"/>
        </w:rPr>
      </w:pPr>
    </w:p>
    <w:p w:rsidR="00CF2C43" w:rsidRDefault="00CF2C43">
      <w:pPr>
        <w:rPr>
          <w:rFonts w:ascii="ＭＳ Ｐゴシック" w:eastAsia="ＭＳ Ｐゴシック" w:hAnsi="ＭＳ Ｐゴシック"/>
        </w:rPr>
      </w:pPr>
    </w:p>
    <w:p w:rsidR="00CF2C43" w:rsidRDefault="00CF2C43">
      <w:pPr>
        <w:rPr>
          <w:rFonts w:ascii="ＭＳ Ｐゴシック" w:eastAsia="ＭＳ Ｐゴシック" w:hAnsi="ＭＳ Ｐゴシック"/>
        </w:rPr>
      </w:pPr>
    </w:p>
    <w:p w:rsidR="00CF2C43" w:rsidRDefault="00CF2C43">
      <w:pPr>
        <w:rPr>
          <w:rFonts w:ascii="ＭＳ Ｐゴシック" w:eastAsia="ＭＳ Ｐゴシック" w:hAnsi="ＭＳ Ｐゴシック"/>
        </w:rPr>
      </w:pPr>
    </w:p>
    <w:p w:rsidR="00CF2C43" w:rsidRDefault="00CF2C43">
      <w:pPr>
        <w:rPr>
          <w:rFonts w:ascii="ＭＳ Ｐゴシック" w:eastAsia="ＭＳ Ｐゴシック" w:hAnsi="ＭＳ Ｐゴシック"/>
        </w:rPr>
      </w:pPr>
    </w:p>
    <w:p w:rsidR="00CF2C43" w:rsidRDefault="00CF2C43">
      <w:pPr>
        <w:rPr>
          <w:rFonts w:ascii="ＭＳ Ｐゴシック" w:eastAsia="ＭＳ Ｐゴシック" w:hAnsi="ＭＳ Ｐゴシック"/>
        </w:rPr>
      </w:pPr>
    </w:p>
    <w:p w:rsidR="00CF2C43" w:rsidRDefault="00CF2C43">
      <w:pPr>
        <w:rPr>
          <w:rFonts w:ascii="ＭＳ Ｐゴシック" w:eastAsia="ＭＳ Ｐゴシック" w:hAnsi="ＭＳ Ｐゴシック"/>
        </w:rPr>
      </w:pPr>
    </w:p>
    <w:p w:rsidR="00CF2C43" w:rsidRDefault="00CF2C43">
      <w:pPr>
        <w:rPr>
          <w:rFonts w:ascii="ＭＳ Ｐゴシック" w:eastAsia="ＭＳ Ｐゴシック" w:hAnsi="ＭＳ Ｐゴシック"/>
        </w:rPr>
      </w:pPr>
    </w:p>
    <w:p w:rsidR="00CF2C43" w:rsidRDefault="00CF2C43">
      <w:pPr>
        <w:rPr>
          <w:rFonts w:ascii="ＭＳ Ｐゴシック" w:eastAsia="ＭＳ Ｐゴシック" w:hAnsi="ＭＳ Ｐゴシック"/>
        </w:rPr>
      </w:pPr>
    </w:p>
    <w:p w:rsidR="00CF2C43" w:rsidRDefault="00CF2C43">
      <w:pPr>
        <w:rPr>
          <w:rFonts w:ascii="ＭＳ Ｐゴシック" w:eastAsia="ＭＳ Ｐゴシック" w:hAnsi="ＭＳ Ｐゴシック"/>
        </w:rPr>
      </w:pPr>
    </w:p>
    <w:p w:rsidR="00CF2C43" w:rsidRDefault="00CF2C43">
      <w:pPr>
        <w:rPr>
          <w:rFonts w:ascii="ＭＳ Ｐゴシック" w:eastAsia="ＭＳ Ｐゴシック" w:hAnsi="ＭＳ Ｐゴシック"/>
        </w:rPr>
      </w:pPr>
    </w:p>
    <w:p w:rsidR="00CF2C43" w:rsidRDefault="00CF2C43">
      <w:pPr>
        <w:rPr>
          <w:rFonts w:ascii="ＭＳ Ｐゴシック" w:eastAsia="ＭＳ Ｐゴシック" w:hAnsi="ＭＳ Ｐゴシック"/>
        </w:rPr>
      </w:pPr>
    </w:p>
    <w:p w:rsidR="00CF2C43" w:rsidRDefault="00CF2C43">
      <w:pPr>
        <w:rPr>
          <w:rFonts w:ascii="ＭＳ Ｐゴシック" w:eastAsia="ＭＳ Ｐゴシック" w:hAnsi="ＭＳ Ｐゴシック"/>
        </w:rPr>
      </w:pPr>
    </w:p>
    <w:p w:rsidR="00CF2C43" w:rsidRDefault="00CF2C43">
      <w:pPr>
        <w:rPr>
          <w:rFonts w:ascii="ＭＳ Ｐゴシック" w:eastAsia="ＭＳ Ｐゴシック" w:hAnsi="ＭＳ Ｐゴシック"/>
        </w:rPr>
      </w:pPr>
    </w:p>
    <w:p w:rsidR="00CF2C43" w:rsidRDefault="00CF2C43">
      <w:pPr>
        <w:rPr>
          <w:rFonts w:ascii="ＭＳ Ｐゴシック" w:eastAsia="ＭＳ Ｐゴシック" w:hAnsi="ＭＳ Ｐゴシック"/>
        </w:rPr>
      </w:pPr>
    </w:p>
    <w:p w:rsidR="00CF2C43" w:rsidRDefault="00CF2C43">
      <w:pPr>
        <w:rPr>
          <w:rFonts w:ascii="ＭＳ Ｐゴシック" w:eastAsia="ＭＳ Ｐゴシック" w:hAnsi="ＭＳ Ｐゴシック"/>
        </w:rPr>
      </w:pPr>
    </w:p>
    <w:p w:rsidR="00CF2C43" w:rsidRDefault="00CF2C43">
      <w:pPr>
        <w:rPr>
          <w:rFonts w:ascii="ＭＳ Ｐゴシック" w:eastAsia="ＭＳ Ｐゴシック" w:hAnsi="ＭＳ Ｐゴシック"/>
        </w:rPr>
      </w:pPr>
    </w:p>
    <w:p w:rsidR="00CF2C43" w:rsidRDefault="00CF2C43" w:rsidP="00E4030C">
      <w:pPr>
        <w:pBdr>
          <w:left w:val="single" w:sz="36" w:space="4" w:color="000000" w:themeColor="text1"/>
          <w:bottom w:val="single" w:sz="12" w:space="1" w:color="000000" w:themeColor="text1"/>
        </w:pBdr>
        <w:rPr>
          <w:rFonts w:ascii="ＭＳ Ｐゴシック" w:eastAsia="ＭＳ Ｐゴシック" w:hAnsi="ＭＳ Ｐゴシック"/>
          <w:sz w:val="24"/>
          <w:szCs w:val="32"/>
        </w:rPr>
      </w:pPr>
      <w:r w:rsidRPr="00511693">
        <w:rPr>
          <w:rFonts w:ascii="ＭＳ Ｐゴシック" w:eastAsia="ＭＳ Ｐゴシック" w:hAnsi="ＭＳ Ｐゴシック" w:hint="eastAsia"/>
          <w:sz w:val="24"/>
          <w:szCs w:val="32"/>
        </w:rPr>
        <w:lastRenderedPageBreak/>
        <w:t xml:space="preserve">１　志津川高校が南三陸町に与える影響　</w:t>
      </w:r>
    </w:p>
    <w:p w:rsidR="00CF2C43" w:rsidRPr="00CF2C43" w:rsidRDefault="00CF2C43">
      <w:pPr>
        <w:rPr>
          <w:rFonts w:ascii="ＭＳ Ｐゴシック" w:eastAsia="ＭＳ Ｐゴシック" w:hAnsi="ＭＳ Ｐゴシック"/>
          <w:sz w:val="20"/>
          <w:szCs w:val="22"/>
        </w:rPr>
      </w:pPr>
    </w:p>
    <w:p w:rsidR="00CF2C43" w:rsidRPr="00CF2C43" w:rsidRDefault="00CF2C43" w:rsidP="00CF2C43">
      <w:pPr>
        <w:ind w:firstLineChars="100" w:firstLine="200"/>
        <w:rPr>
          <w:rFonts w:ascii="ＭＳ Ｐゴシック" w:eastAsia="ＭＳ Ｐゴシック" w:hAnsi="ＭＳ Ｐゴシック"/>
          <w:sz w:val="20"/>
          <w:szCs w:val="22"/>
        </w:rPr>
      </w:pPr>
      <w:r w:rsidRPr="00CF2C43">
        <w:rPr>
          <w:rFonts w:ascii="ＭＳ Ｐゴシック" w:eastAsia="ＭＳ Ｐゴシック" w:hAnsi="ＭＳ Ｐゴシック" w:hint="eastAsia"/>
          <w:sz w:val="20"/>
          <w:szCs w:val="22"/>
        </w:rPr>
        <w:t>志津川高校がなくなれば、中学卒業とともに南三陸町を離れる子どもが増え、この町に１５歳から１８歳の生徒がいなくなります。遠方に通学させなければならないため、生徒・保護者の時間的・経済的な負担が増えます。それにより、生徒とともに世帯ごと転出していく家庭も増加することになります。すべての子どもが高校・大学を町外で過ごすため地元に愛着が持てず、大学卒業後も地元に戻らない可能性が高くなります。さらに、教育費の負担増により、子どもを生むことへの不安が高まるため、出生率も低下する可能性があります。</w:t>
      </w:r>
    </w:p>
    <w:p w:rsidR="00CF2C43" w:rsidRPr="00CF2C43" w:rsidRDefault="00CF2C43" w:rsidP="00CF2C43">
      <w:pPr>
        <w:ind w:firstLineChars="100" w:firstLine="200"/>
        <w:rPr>
          <w:rFonts w:ascii="ＭＳ Ｐゴシック" w:eastAsia="ＭＳ Ｐゴシック" w:hAnsi="ＭＳ Ｐゴシック"/>
          <w:sz w:val="20"/>
          <w:szCs w:val="22"/>
        </w:rPr>
      </w:pPr>
      <w:r w:rsidRPr="00CF2C43">
        <w:rPr>
          <w:rFonts w:ascii="ＭＳ Ｐゴシック" w:eastAsia="ＭＳ Ｐゴシック" w:hAnsi="ＭＳ Ｐゴシック" w:hint="eastAsia"/>
          <w:sz w:val="20"/>
          <w:szCs w:val="22"/>
        </w:rPr>
        <w:t>また、現在の人口予測では、南三陸町の人口は１９７５年の約２２，３００人をピークに数々の人口減少対策の甲斐もなく一貫して減少が続いています。２０１０年には老齢人口の増加が全国に先駆けてピークアウトし、さらに若年人口が加速度的に減少の一途をたどる予測となっています。</w:t>
      </w:r>
    </w:p>
    <w:p w:rsidR="00CF2C43" w:rsidRDefault="00CF2C43" w:rsidP="00CF2C43">
      <w:pPr>
        <w:ind w:firstLineChars="100" w:firstLine="200"/>
        <w:rPr>
          <w:rFonts w:ascii="ＭＳ Ｐゴシック" w:eastAsia="ＭＳ Ｐゴシック" w:hAnsi="ＭＳ Ｐゴシック"/>
        </w:rPr>
      </w:pPr>
      <w:r w:rsidRPr="00CF2C43">
        <w:rPr>
          <w:rFonts w:ascii="ＭＳ Ｐゴシック" w:eastAsia="ＭＳ Ｐゴシック" w:hAnsi="ＭＳ Ｐゴシック" w:hint="eastAsia"/>
          <w:sz w:val="20"/>
          <w:szCs w:val="22"/>
        </w:rPr>
        <w:t>このように高校進学を含む若者の流出が南三陸町の未来へもたらす悪影響は大きく、現状のまま進むと「若者の流出→後継者不足→既存産業の衰退→雇用の縮小→地域活力低下→若者流出」という悪循環を加速させることになります。子どもの健全な発達、ふるさと教育、保護者の経済的負担、少子化、</w:t>
      </w:r>
      <w:r w:rsidRPr="00CF2C43">
        <w:rPr>
          <w:rFonts w:ascii="ＭＳ Ｐゴシック" w:eastAsia="ＭＳ Ｐゴシック" w:hAnsi="ＭＳ Ｐゴシック"/>
          <w:sz w:val="20"/>
          <w:szCs w:val="22"/>
        </w:rPr>
        <w:t>UI ターンの定住、文化の継承、地域</w:t>
      </w:r>
      <w:r w:rsidR="00075438">
        <w:rPr>
          <w:rFonts w:ascii="ＭＳ Ｐゴシック" w:eastAsia="ＭＳ Ｐゴシック" w:hAnsi="ＭＳ Ｐゴシック" w:hint="eastAsia"/>
          <w:sz w:val="20"/>
          <w:szCs w:val="22"/>
        </w:rPr>
        <w:t>の</w:t>
      </w:r>
      <w:r w:rsidR="00075438">
        <w:rPr>
          <w:rFonts w:ascii="ＭＳ Ｐゴシック" w:eastAsia="ＭＳ Ｐゴシック" w:hAnsi="ＭＳ Ｐゴシック"/>
          <w:sz w:val="20"/>
          <w:szCs w:val="22"/>
        </w:rPr>
        <w:t>活性など、様々な観点において、志津川高校の存続は</w:t>
      </w:r>
      <w:r w:rsidR="00075438">
        <w:rPr>
          <w:rFonts w:ascii="ＭＳ Ｐゴシック" w:eastAsia="ＭＳ Ｐゴシック" w:hAnsi="ＭＳ Ｐゴシック" w:hint="eastAsia"/>
          <w:sz w:val="20"/>
          <w:szCs w:val="22"/>
        </w:rPr>
        <w:t>南三陸町</w:t>
      </w:r>
      <w:r w:rsidRPr="00CF2C43">
        <w:rPr>
          <w:rFonts w:ascii="ＭＳ Ｐゴシック" w:eastAsia="ＭＳ Ｐゴシック" w:hAnsi="ＭＳ Ｐゴシック"/>
          <w:sz w:val="20"/>
          <w:szCs w:val="22"/>
        </w:rPr>
        <w:t>の未来と直結しています。</w:t>
      </w:r>
    </w:p>
    <w:p w:rsidR="00CF2C43" w:rsidRDefault="00CF2C43" w:rsidP="00CF2C43">
      <w:pPr>
        <w:ind w:firstLineChars="100" w:firstLine="210"/>
        <w:rPr>
          <w:rFonts w:ascii="ＭＳ Ｐゴシック" w:eastAsia="ＭＳ Ｐゴシック" w:hAnsi="ＭＳ Ｐゴシック"/>
        </w:rPr>
      </w:pPr>
    </w:p>
    <w:p w:rsidR="00CF2C43" w:rsidRPr="00CF2C43" w:rsidRDefault="00CF2C43" w:rsidP="00CF2C43">
      <w:pPr>
        <w:ind w:firstLineChars="100" w:firstLine="200"/>
        <w:jc w:val="center"/>
        <w:rPr>
          <w:rFonts w:ascii="ＭＳ Ｐゴシック" w:eastAsia="ＭＳ Ｐゴシック" w:hAnsi="ＭＳ Ｐゴシック"/>
          <w:sz w:val="20"/>
          <w:szCs w:val="22"/>
        </w:rPr>
      </w:pPr>
      <w:r w:rsidRPr="00CF2C43">
        <w:rPr>
          <w:rFonts w:ascii="ＭＳ Ｐゴシック" w:eastAsia="ＭＳ Ｐゴシック" w:hAnsi="ＭＳ Ｐゴシック" w:hint="eastAsia"/>
          <w:sz w:val="20"/>
          <w:szCs w:val="22"/>
        </w:rPr>
        <w:t>図１　目指す方向性（人づくり・人の流れづくりの好循環）</w:t>
      </w:r>
    </w:p>
    <w:p w:rsidR="00CF2C43" w:rsidRDefault="00CF2C43">
      <w:pPr>
        <w:rPr>
          <w:rFonts w:ascii="ＭＳ Ｐゴシック" w:eastAsia="ＭＳ Ｐゴシック" w:hAnsi="ＭＳ Ｐゴシック"/>
        </w:rPr>
      </w:pPr>
      <w:r w:rsidRPr="00CF2C43">
        <w:rPr>
          <w:rFonts w:ascii="ＭＳ Ｐゴシック" w:eastAsia="ＭＳ Ｐゴシック" w:hAnsi="ＭＳ Ｐゴシック"/>
          <w:noProof/>
        </w:rPr>
        <w:drawing>
          <wp:inline distT="0" distB="0" distL="0" distR="0" wp14:anchorId="70148329" wp14:editId="2C9627F9">
            <wp:extent cx="5828030" cy="2768600"/>
            <wp:effectExtent l="0" t="0" r="1270" b="0"/>
            <wp:docPr id="104" name="図 10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5462C835-67C4-3F4A-9884-ABF1AAD106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図 10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5462C835-67C4-3F4A-9884-ABF1AAD1068C}"/>
                        </a:ext>
                      </a:extLst>
                    </pic:cNvPr>
                    <pic:cNvPicPr>
                      <a:picLocks noChangeAspect="1"/>
                    </pic:cNvPicPr>
                  </pic:nvPicPr>
                  <pic:blipFill>
                    <a:blip r:embed="rId4"/>
                    <a:stretch>
                      <a:fillRect/>
                    </a:stretch>
                  </pic:blipFill>
                  <pic:spPr>
                    <a:xfrm>
                      <a:off x="0" y="0"/>
                      <a:ext cx="5828030" cy="2768600"/>
                    </a:xfrm>
                    <a:prstGeom prst="rect">
                      <a:avLst/>
                    </a:prstGeom>
                  </pic:spPr>
                </pic:pic>
              </a:graphicData>
            </a:graphic>
          </wp:inline>
        </w:drawing>
      </w:r>
    </w:p>
    <w:p w:rsidR="00CF2C43" w:rsidRDefault="00CF2C43">
      <w:pPr>
        <w:rPr>
          <w:rFonts w:ascii="ＭＳ Ｐゴシック" w:eastAsia="ＭＳ Ｐゴシック" w:hAnsi="ＭＳ Ｐゴシック"/>
        </w:rPr>
      </w:pPr>
    </w:p>
    <w:p w:rsidR="00CF2C43" w:rsidRDefault="00CF2C43">
      <w:pPr>
        <w:rPr>
          <w:rFonts w:ascii="ＭＳ Ｐゴシック" w:eastAsia="ＭＳ Ｐゴシック" w:hAnsi="ＭＳ Ｐゴシック"/>
        </w:rPr>
      </w:pPr>
    </w:p>
    <w:p w:rsidR="00CF2C43" w:rsidRDefault="00CF2C43">
      <w:pPr>
        <w:rPr>
          <w:rFonts w:ascii="ＭＳ Ｐゴシック" w:eastAsia="ＭＳ Ｐゴシック" w:hAnsi="ＭＳ Ｐゴシック"/>
        </w:rPr>
      </w:pPr>
    </w:p>
    <w:p w:rsidR="00CF2C43" w:rsidRDefault="00CF2C43">
      <w:pPr>
        <w:rPr>
          <w:rFonts w:ascii="ＭＳ Ｐゴシック" w:eastAsia="ＭＳ Ｐゴシック" w:hAnsi="ＭＳ Ｐゴシック"/>
        </w:rPr>
      </w:pPr>
    </w:p>
    <w:p w:rsidR="00CF2C43" w:rsidRDefault="00CF2C43">
      <w:pPr>
        <w:rPr>
          <w:rFonts w:ascii="ＭＳ Ｐゴシック" w:eastAsia="ＭＳ Ｐゴシック" w:hAnsi="ＭＳ Ｐゴシック"/>
        </w:rPr>
      </w:pPr>
    </w:p>
    <w:p w:rsidR="00CF2C43" w:rsidRDefault="00CF2C43">
      <w:pPr>
        <w:rPr>
          <w:rFonts w:ascii="ＭＳ Ｐゴシック" w:eastAsia="ＭＳ Ｐゴシック" w:hAnsi="ＭＳ Ｐゴシック"/>
        </w:rPr>
      </w:pPr>
    </w:p>
    <w:p w:rsidR="00CF2C43" w:rsidRDefault="00CF2C43">
      <w:pPr>
        <w:rPr>
          <w:rFonts w:ascii="ＭＳ Ｐゴシック" w:eastAsia="ＭＳ Ｐゴシック" w:hAnsi="ＭＳ Ｐゴシック"/>
        </w:rPr>
      </w:pPr>
    </w:p>
    <w:p w:rsidR="00CF2C43" w:rsidRDefault="00CF2C43">
      <w:pPr>
        <w:rPr>
          <w:rFonts w:ascii="ＭＳ Ｐゴシック" w:eastAsia="ＭＳ Ｐゴシック" w:hAnsi="ＭＳ Ｐゴシック"/>
        </w:rPr>
      </w:pPr>
    </w:p>
    <w:p w:rsidR="00CF2C43" w:rsidRDefault="00CF2C43">
      <w:pPr>
        <w:rPr>
          <w:rFonts w:ascii="ＭＳ Ｐゴシック" w:eastAsia="ＭＳ Ｐゴシック" w:hAnsi="ＭＳ Ｐゴシック"/>
        </w:rPr>
      </w:pPr>
    </w:p>
    <w:p w:rsidR="00CF2C43" w:rsidRDefault="00CF2C43">
      <w:pPr>
        <w:rPr>
          <w:rFonts w:ascii="ＭＳ Ｐゴシック" w:eastAsia="ＭＳ Ｐゴシック" w:hAnsi="ＭＳ Ｐゴシック"/>
        </w:rPr>
      </w:pPr>
    </w:p>
    <w:p w:rsidR="00CF2C43" w:rsidRPr="00E4030C" w:rsidRDefault="00CF2C43" w:rsidP="00E4030C">
      <w:pPr>
        <w:pBdr>
          <w:left w:val="single" w:sz="36" w:space="4" w:color="000000" w:themeColor="text1"/>
          <w:bottom w:val="single" w:sz="12" w:space="1" w:color="000000" w:themeColor="text1"/>
        </w:pBdr>
        <w:rPr>
          <w:rFonts w:ascii="ＭＳ Ｐゴシック" w:eastAsia="ＭＳ Ｐゴシック" w:hAnsi="ＭＳ Ｐゴシック"/>
          <w:sz w:val="24"/>
          <w:szCs w:val="32"/>
        </w:rPr>
      </w:pPr>
      <w:r w:rsidRPr="00E4030C">
        <w:rPr>
          <w:rFonts w:ascii="ＭＳ Ｐゴシック" w:eastAsia="ＭＳ Ｐゴシック" w:hAnsi="ＭＳ Ｐゴシック" w:hint="eastAsia"/>
          <w:sz w:val="24"/>
          <w:szCs w:val="32"/>
        </w:rPr>
        <w:lastRenderedPageBreak/>
        <w:t xml:space="preserve">２　現状の環境要因　</w:t>
      </w:r>
    </w:p>
    <w:p w:rsidR="00CF2C43" w:rsidRDefault="00CF2C43" w:rsidP="00CF2C43">
      <w:pPr>
        <w:ind w:firstLineChars="100" w:firstLine="200"/>
        <w:rPr>
          <w:rFonts w:ascii="ＭＳ Ｐゴシック" w:eastAsia="ＭＳ Ｐゴシック" w:hAnsi="ＭＳ Ｐゴシック"/>
          <w:sz w:val="20"/>
          <w:szCs w:val="22"/>
        </w:rPr>
      </w:pPr>
    </w:p>
    <w:p w:rsidR="00CF2C43" w:rsidRPr="00CF2C43" w:rsidRDefault="00511693" w:rsidP="00CF2C43">
      <w:pPr>
        <w:ind w:firstLineChars="100" w:firstLine="200"/>
        <w:rPr>
          <w:rFonts w:ascii="ＭＳ Ｐゴシック" w:eastAsia="ＭＳ Ｐゴシック" w:hAnsi="ＭＳ Ｐゴシック"/>
          <w:sz w:val="20"/>
          <w:szCs w:val="22"/>
        </w:rPr>
      </w:pPr>
      <w:r>
        <w:rPr>
          <w:rFonts w:ascii="ＭＳ Ｐゴシック" w:eastAsia="ＭＳ Ｐゴシック" w:hAnsi="ＭＳ Ｐゴシック" w:hint="eastAsia"/>
          <w:sz w:val="20"/>
          <w:szCs w:val="22"/>
        </w:rPr>
        <w:t>資料２のアンケート調査結果を参考に、</w:t>
      </w:r>
      <w:r w:rsidR="00CF2C43" w:rsidRPr="00CF2C43">
        <w:rPr>
          <w:rFonts w:ascii="ＭＳ Ｐゴシック" w:eastAsia="ＭＳ Ｐゴシック" w:hAnsi="ＭＳ Ｐゴシック" w:hint="eastAsia"/>
          <w:sz w:val="20"/>
          <w:szCs w:val="22"/>
        </w:rPr>
        <w:t>南三陸町と志津川高校の置かれている現状を再認識するために内部要因である強み</w:t>
      </w:r>
      <w:r w:rsidR="00CF2C43" w:rsidRPr="00CF2C43">
        <w:rPr>
          <w:rFonts w:ascii="ＭＳ Ｐゴシック" w:eastAsia="ＭＳ Ｐゴシック" w:hAnsi="ＭＳ Ｐゴシック"/>
          <w:sz w:val="20"/>
          <w:szCs w:val="22"/>
        </w:rPr>
        <w:t>(Strengths)、弱み(Weaknesses)、外部要因である機会(Opportunities)、脅威(Threats)という四点で分析するSWOT分析を行いました。</w:t>
      </w:r>
    </w:p>
    <w:p w:rsidR="00CF2C43" w:rsidRPr="00CF2C43" w:rsidRDefault="00CF2C43" w:rsidP="00CF2C43">
      <w:pPr>
        <w:jc w:val="center"/>
        <w:rPr>
          <w:rFonts w:ascii="ＭＳ Ｐゴシック" w:eastAsia="ＭＳ Ｐゴシック" w:hAnsi="ＭＳ Ｐゴシック"/>
          <w:sz w:val="20"/>
          <w:szCs w:val="22"/>
        </w:rPr>
      </w:pPr>
      <w:r w:rsidRPr="00CF2C43">
        <w:rPr>
          <w:rFonts w:ascii="ＭＳ Ｐゴシック" w:eastAsia="ＭＳ Ｐゴシック" w:hAnsi="ＭＳ Ｐゴシック" w:hint="eastAsia"/>
          <w:sz w:val="20"/>
          <w:szCs w:val="22"/>
        </w:rPr>
        <w:t>図２　志津川高校と南三陸町の現状【事業環境分析】</w:t>
      </w:r>
    </w:p>
    <w:p w:rsidR="00CF2C43" w:rsidRPr="00511693" w:rsidRDefault="00511693" w:rsidP="00CF2C43">
      <w:pPr>
        <w:jc w:val="center"/>
        <w:rPr>
          <w:rFonts w:ascii="ＭＳ Ｐゴシック" w:eastAsia="ＭＳ Ｐゴシック" w:hAnsi="ＭＳ Ｐゴシック"/>
        </w:rPr>
      </w:pPr>
      <w:r w:rsidRPr="00511693">
        <w:rPr>
          <w:rFonts w:ascii="ＭＳ Ｐゴシック" w:eastAsia="ＭＳ Ｐゴシック" w:hAnsi="ＭＳ Ｐゴシック"/>
          <w:noProof/>
        </w:rPr>
        <w:drawing>
          <wp:inline distT="0" distB="0" distL="0" distR="0" wp14:anchorId="617EC34B" wp14:editId="14A5A76B">
            <wp:extent cx="5595258" cy="3175605"/>
            <wp:effectExtent l="0" t="0" r="0" b="0"/>
            <wp:docPr id="2" name="図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539F5733-978F-F745-8338-C123B02739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539F5733-978F-F745-8338-C123B027395F}"/>
                        </a:ext>
                      </a:extLst>
                    </pic:cNvPr>
                    <pic:cNvPicPr>
                      <a:picLocks noChangeAspect="1"/>
                    </pic:cNvPicPr>
                  </pic:nvPicPr>
                  <pic:blipFill>
                    <a:blip r:embed="rId5"/>
                    <a:stretch>
                      <a:fillRect/>
                    </a:stretch>
                  </pic:blipFill>
                  <pic:spPr>
                    <a:xfrm>
                      <a:off x="0" y="0"/>
                      <a:ext cx="5604706" cy="3180967"/>
                    </a:xfrm>
                    <a:prstGeom prst="rect">
                      <a:avLst/>
                    </a:prstGeom>
                  </pic:spPr>
                </pic:pic>
              </a:graphicData>
            </a:graphic>
          </wp:inline>
        </w:drawing>
      </w:r>
    </w:p>
    <w:p w:rsidR="00CF2C43" w:rsidRPr="00CF2C43" w:rsidRDefault="00CF2C43" w:rsidP="00CF2C43">
      <w:pPr>
        <w:jc w:val="left"/>
        <w:rPr>
          <w:rFonts w:ascii="ＭＳ Ｐゴシック" w:eastAsia="ＭＳ Ｐゴシック" w:hAnsi="ＭＳ Ｐゴシック"/>
          <w:sz w:val="20"/>
          <w:szCs w:val="22"/>
        </w:rPr>
      </w:pPr>
      <w:r w:rsidRPr="00CF2C43">
        <w:rPr>
          <w:rFonts w:ascii="ＭＳ Ｐゴシック" w:eastAsia="ＭＳ Ｐゴシック" w:hAnsi="ＭＳ Ｐゴシック" w:hint="eastAsia"/>
          <w:sz w:val="20"/>
          <w:szCs w:val="22"/>
        </w:rPr>
        <w:t>以上の分析を踏まえ、本町の中学・高校生を取り巻く環境について、課題と可能性を以下のとおり整理しました。</w:t>
      </w:r>
    </w:p>
    <w:p w:rsidR="00CF2C43" w:rsidRPr="00CF2C43" w:rsidRDefault="00CF2C43" w:rsidP="00CF2C43">
      <w:pPr>
        <w:jc w:val="left"/>
        <w:rPr>
          <w:rFonts w:ascii="ＭＳ Ｐゴシック" w:eastAsia="ＭＳ Ｐゴシック" w:hAnsi="ＭＳ Ｐゴシック"/>
          <w:sz w:val="20"/>
          <w:szCs w:val="22"/>
        </w:rPr>
      </w:pPr>
    </w:p>
    <w:p w:rsidR="00CF2C43" w:rsidRPr="00E4030C" w:rsidRDefault="00E703A5" w:rsidP="00E4030C">
      <w:pPr>
        <w:ind w:firstLineChars="100" w:firstLine="211"/>
        <w:jc w:val="left"/>
        <w:rPr>
          <w:rFonts w:ascii="ＭＳ Ｐゴシック" w:eastAsia="ＭＳ Ｐゴシック" w:hAnsi="ＭＳ Ｐゴシック"/>
          <w:b/>
          <w:bCs/>
        </w:rPr>
      </w:pPr>
      <w:r>
        <w:rPr>
          <w:rFonts w:ascii="ＭＳ Ｐゴシック" w:eastAsia="ＭＳ Ｐゴシック" w:hAnsi="ＭＳ Ｐゴシック" w:hint="eastAsia"/>
          <w:b/>
          <w:bCs/>
        </w:rPr>
        <w:t>（１）</w:t>
      </w:r>
      <w:r w:rsidR="00CF2C43" w:rsidRPr="00E4030C">
        <w:rPr>
          <w:rFonts w:ascii="ＭＳ Ｐゴシック" w:eastAsia="ＭＳ Ｐゴシック" w:hAnsi="ＭＳ Ｐゴシック" w:hint="eastAsia"/>
          <w:b/>
          <w:bCs/>
        </w:rPr>
        <w:t xml:space="preserve"> 少人数による不利益（課題）</w:t>
      </w:r>
    </w:p>
    <w:p w:rsidR="00CF2C43" w:rsidRPr="00CF2C43" w:rsidRDefault="00CF2C43" w:rsidP="00CF2C43">
      <w:pPr>
        <w:ind w:firstLineChars="100" w:firstLine="200"/>
        <w:jc w:val="left"/>
        <w:rPr>
          <w:rFonts w:ascii="ＭＳ Ｐゴシック" w:eastAsia="ＭＳ Ｐゴシック" w:hAnsi="ＭＳ Ｐゴシック"/>
          <w:sz w:val="20"/>
          <w:szCs w:val="22"/>
        </w:rPr>
      </w:pPr>
      <w:r w:rsidRPr="00CF2C43">
        <w:rPr>
          <w:rFonts w:ascii="ＭＳ Ｐゴシック" w:eastAsia="ＭＳ Ｐゴシック" w:hAnsi="ＭＳ Ｐゴシック" w:hint="eastAsia"/>
          <w:sz w:val="20"/>
          <w:szCs w:val="22"/>
        </w:rPr>
        <w:t>南三陸町では、生まれも育ちも似たような幼少期からほぼ変わらない狭い人間関係が高校卒業時まで続きます</w:t>
      </w:r>
      <w:r w:rsidR="00075438">
        <w:rPr>
          <w:rFonts w:ascii="ＭＳ Ｐゴシック" w:eastAsia="ＭＳ Ｐゴシック" w:hAnsi="ＭＳ Ｐゴシック" w:hint="eastAsia"/>
          <w:sz w:val="20"/>
          <w:szCs w:val="22"/>
        </w:rPr>
        <w:t>。それは、地域とのつながりを生み、安心で安定した地域環境の中で</w:t>
      </w:r>
      <w:r w:rsidRPr="00CF2C43">
        <w:rPr>
          <w:rFonts w:ascii="ＭＳ Ｐゴシック" w:eastAsia="ＭＳ Ｐゴシック" w:hAnsi="ＭＳ Ｐゴシック" w:hint="eastAsia"/>
          <w:sz w:val="20"/>
          <w:szCs w:val="22"/>
        </w:rPr>
        <w:t>生活できる一方で、生徒たちの関係性は</w:t>
      </w:r>
      <w:r w:rsidRPr="00634EE3">
        <w:rPr>
          <w:rFonts w:ascii="ＭＳ Ｐゴシック" w:eastAsia="ＭＳ Ｐゴシック" w:hAnsi="ＭＳ Ｐゴシック" w:hint="eastAsia"/>
          <w:b/>
          <w:bCs/>
          <w:sz w:val="20"/>
          <w:szCs w:val="22"/>
          <w:u w:val="single"/>
        </w:rPr>
        <w:t>固定化・序列化（※１）</w:t>
      </w:r>
      <w:r w:rsidRPr="00CF2C43">
        <w:rPr>
          <w:rFonts w:ascii="ＭＳ Ｐゴシック" w:eastAsia="ＭＳ Ｐゴシック" w:hAnsi="ＭＳ Ｐゴシック" w:hint="eastAsia"/>
          <w:sz w:val="20"/>
          <w:szCs w:val="22"/>
        </w:rPr>
        <w:t>しやすく、「この子はこういう性格」「私はこの役割」と新しい個性が発揮されにくい傾向があります。また、多感で価値観の広がりを見せる中学・高校時代に、生徒数が少なく、クラス替えが少ない環境下では、新たな価値観との出会いや新しい人間関係の構築もできず、</w:t>
      </w:r>
      <w:r w:rsidRPr="00634EE3">
        <w:rPr>
          <w:rFonts w:ascii="ＭＳ Ｐゴシック" w:eastAsia="ＭＳ Ｐゴシック" w:hAnsi="ＭＳ Ｐゴシック" w:hint="eastAsia"/>
          <w:b/>
          <w:bCs/>
          <w:sz w:val="20"/>
          <w:szCs w:val="22"/>
          <w:u w:val="single"/>
        </w:rPr>
        <w:t>価値観が同質化（※２）</w:t>
      </w:r>
      <w:r w:rsidRPr="00CF2C43">
        <w:rPr>
          <w:rFonts w:ascii="ＭＳ Ｐゴシック" w:eastAsia="ＭＳ Ｐゴシック" w:hAnsi="ＭＳ Ｐゴシック" w:hint="eastAsia"/>
          <w:sz w:val="20"/>
          <w:szCs w:val="22"/>
        </w:rPr>
        <w:t>しやすい傾向にあります。新しい価値観を寛容に受け入れ、認め合い、尊重しあう環境や機会が乏しいこともあげられます。</w:t>
      </w:r>
    </w:p>
    <w:p w:rsidR="00511693" w:rsidRPr="00CF2C43" w:rsidRDefault="00075438" w:rsidP="00CF2C43">
      <w:pPr>
        <w:jc w:val="left"/>
        <w:rPr>
          <w:rFonts w:ascii="ＭＳ Ｐゴシック" w:eastAsia="ＭＳ Ｐゴシック" w:hAnsi="ＭＳ Ｐゴシック"/>
          <w:sz w:val="20"/>
          <w:szCs w:val="22"/>
        </w:rPr>
      </w:pPr>
      <w:r>
        <w:rPr>
          <w:rFonts w:ascii="ＭＳ Ｐゴシック" w:eastAsia="ＭＳ Ｐゴシック" w:hAnsi="ＭＳ Ｐゴシック" w:hint="eastAsia"/>
          <w:sz w:val="20"/>
          <w:szCs w:val="22"/>
        </w:rPr>
        <w:t>そして、集団の中で</w:t>
      </w:r>
      <w:r w:rsidR="00CF2C43" w:rsidRPr="00CF2C43">
        <w:rPr>
          <w:rFonts w:ascii="ＭＳ Ｐゴシック" w:eastAsia="ＭＳ Ｐゴシック" w:hAnsi="ＭＳ Ｐゴシック" w:hint="eastAsia"/>
          <w:sz w:val="20"/>
          <w:szCs w:val="22"/>
        </w:rPr>
        <w:t>切磋琢磨する経験が少なく、</w:t>
      </w:r>
      <w:r w:rsidR="00CF2C43" w:rsidRPr="00634EE3">
        <w:rPr>
          <w:rFonts w:ascii="ＭＳ Ｐゴシック" w:eastAsia="ＭＳ Ｐゴシック" w:hAnsi="ＭＳ Ｐゴシック" w:hint="eastAsia"/>
          <w:b/>
          <w:bCs/>
          <w:sz w:val="20"/>
          <w:szCs w:val="22"/>
          <w:u w:val="single"/>
        </w:rPr>
        <w:t>刺激や競争もあまりない（※３）</w:t>
      </w:r>
      <w:r w:rsidR="00CF2C43" w:rsidRPr="00CF2C43">
        <w:rPr>
          <w:rFonts w:ascii="ＭＳ Ｐゴシック" w:eastAsia="ＭＳ Ｐゴシック" w:hAnsi="ＭＳ Ｐゴシック" w:hint="eastAsia"/>
          <w:sz w:val="20"/>
          <w:szCs w:val="22"/>
        </w:rPr>
        <w:t>ため、挑戦・成長しようという意欲</w:t>
      </w:r>
      <w:r w:rsidR="00086BBE">
        <w:rPr>
          <w:rFonts w:ascii="ＭＳ Ｐゴシック" w:eastAsia="ＭＳ Ｐゴシック" w:hAnsi="ＭＳ Ｐゴシック" w:hint="eastAsia"/>
          <w:sz w:val="20"/>
          <w:szCs w:val="22"/>
        </w:rPr>
        <w:t>が</w:t>
      </w:r>
      <w:r w:rsidR="00CF2C43" w:rsidRPr="00CF2C43">
        <w:rPr>
          <w:rFonts w:ascii="ＭＳ Ｐゴシック" w:eastAsia="ＭＳ Ｐゴシック" w:hAnsi="ＭＳ Ｐゴシック" w:hint="eastAsia"/>
          <w:sz w:val="20"/>
          <w:szCs w:val="22"/>
        </w:rPr>
        <w:t>生まれにくい状況にあります。</w:t>
      </w:r>
    </w:p>
    <w:p w:rsidR="00CF2C43" w:rsidRPr="00CF2C43" w:rsidRDefault="00CF2C43" w:rsidP="00CF2C43">
      <w:pPr>
        <w:jc w:val="center"/>
        <w:rPr>
          <w:rFonts w:ascii="ＭＳ Ｐゴシック" w:eastAsia="ＭＳ Ｐゴシック" w:hAnsi="ＭＳ Ｐゴシック"/>
          <w:sz w:val="20"/>
          <w:szCs w:val="22"/>
        </w:rPr>
      </w:pPr>
      <w:r w:rsidRPr="00CF2C43">
        <w:rPr>
          <w:rFonts w:ascii="ＭＳ Ｐゴシック" w:eastAsia="ＭＳ Ｐゴシック" w:hAnsi="ＭＳ Ｐゴシック" w:hint="eastAsia"/>
          <w:sz w:val="20"/>
          <w:szCs w:val="22"/>
        </w:rPr>
        <w:t>図３　生徒の心理と行動</w:t>
      </w:r>
    </w:p>
    <w:p w:rsidR="00CF2C43" w:rsidRPr="00476E03" w:rsidRDefault="00476E03" w:rsidP="00CF2C43">
      <w:pPr>
        <w:jc w:val="left"/>
        <w:rPr>
          <w:rFonts w:ascii="ＭＳ Ｐゴシック" w:eastAsia="ＭＳ Ｐゴシック" w:hAnsi="ＭＳ Ｐゴシック"/>
        </w:rPr>
      </w:pPr>
      <w:r w:rsidRPr="00476E03">
        <w:rPr>
          <w:rFonts w:ascii="ＭＳ Ｐゴシック" w:eastAsia="ＭＳ Ｐゴシック" w:hAnsi="ＭＳ Ｐゴシック"/>
          <w:noProof/>
        </w:rPr>
        <w:drawing>
          <wp:inline distT="0" distB="0" distL="0" distR="0" wp14:anchorId="0350EA00" wp14:editId="15829C81">
            <wp:extent cx="5828030" cy="1101725"/>
            <wp:effectExtent l="0" t="0" r="1270" b="3175"/>
            <wp:docPr id="4" name="図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ACBABC14-BBA6-9B4D-8D20-69A6E59DA5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ACBABC14-BBA6-9B4D-8D20-69A6E59DA597}"/>
                        </a:ext>
                      </a:extLst>
                    </pic:cNvPr>
                    <pic:cNvPicPr>
                      <a:picLocks noChangeAspect="1"/>
                    </pic:cNvPicPr>
                  </pic:nvPicPr>
                  <pic:blipFill>
                    <a:blip r:embed="rId6"/>
                    <a:stretch>
                      <a:fillRect/>
                    </a:stretch>
                  </pic:blipFill>
                  <pic:spPr>
                    <a:xfrm>
                      <a:off x="0" y="0"/>
                      <a:ext cx="5828030" cy="1101725"/>
                    </a:xfrm>
                    <a:prstGeom prst="rect">
                      <a:avLst/>
                    </a:prstGeom>
                  </pic:spPr>
                </pic:pic>
              </a:graphicData>
            </a:graphic>
          </wp:inline>
        </w:drawing>
      </w:r>
    </w:p>
    <w:p w:rsidR="00CF2C43" w:rsidRPr="00E4030C" w:rsidRDefault="00E703A5" w:rsidP="00E4030C">
      <w:pPr>
        <w:ind w:firstLineChars="150" w:firstLine="316"/>
        <w:jc w:val="left"/>
        <w:rPr>
          <w:rFonts w:ascii="ＭＳ Ｐゴシック" w:eastAsia="ＭＳ Ｐゴシック" w:hAnsi="ＭＳ Ｐゴシック"/>
          <w:b/>
          <w:bCs/>
        </w:rPr>
      </w:pPr>
      <w:r>
        <w:rPr>
          <w:rFonts w:ascii="ＭＳ Ｐゴシック" w:eastAsia="ＭＳ Ｐゴシック" w:hAnsi="ＭＳ Ｐゴシック" w:hint="eastAsia"/>
          <w:b/>
          <w:bCs/>
        </w:rPr>
        <w:t>（２）</w:t>
      </w:r>
      <w:r w:rsidR="00CF2C43" w:rsidRPr="00E4030C">
        <w:rPr>
          <w:rFonts w:ascii="ＭＳ Ｐゴシック" w:eastAsia="ＭＳ Ｐゴシック" w:hAnsi="ＭＳ Ｐゴシック" w:hint="eastAsia"/>
          <w:b/>
          <w:bCs/>
        </w:rPr>
        <w:t xml:space="preserve"> 志津川高校の潜在的な可能性</w:t>
      </w:r>
    </w:p>
    <w:p w:rsidR="00CF2C43" w:rsidRDefault="00E703A5" w:rsidP="00CF2C43">
      <w:pPr>
        <w:jc w:val="left"/>
        <w:rPr>
          <w:rFonts w:ascii="ＭＳ Ｐゴシック" w:eastAsia="ＭＳ Ｐゴシック" w:hAnsi="ＭＳ Ｐゴシック"/>
        </w:rPr>
      </w:pPr>
      <w:r>
        <w:rPr>
          <w:rFonts w:ascii="ＭＳ Ｐゴシック" w:eastAsia="ＭＳ Ｐゴシック" w:hAnsi="ＭＳ Ｐゴシック" w:hint="eastAsia"/>
        </w:rPr>
        <w:t xml:space="preserve">　　　①</w:t>
      </w:r>
      <w:r w:rsidR="00CF2C43">
        <w:rPr>
          <w:rFonts w:ascii="ＭＳ Ｐゴシック" w:eastAsia="ＭＳ Ｐゴシック" w:hAnsi="ＭＳ Ｐゴシック" w:hint="eastAsia"/>
        </w:rPr>
        <w:t>少人数教育</w:t>
      </w:r>
    </w:p>
    <w:p w:rsidR="00CF2C43" w:rsidRPr="00CF2C43" w:rsidRDefault="00CF2C43" w:rsidP="00CF2C43">
      <w:pPr>
        <w:ind w:left="525" w:hangingChars="250" w:hanging="525"/>
        <w:jc w:val="left"/>
        <w:rPr>
          <w:rFonts w:ascii="ＭＳ Ｐゴシック" w:eastAsia="ＭＳ Ｐゴシック" w:hAnsi="ＭＳ Ｐゴシック"/>
          <w:sz w:val="20"/>
          <w:szCs w:val="22"/>
        </w:rPr>
      </w:pPr>
      <w:r>
        <w:rPr>
          <w:rFonts w:ascii="ＭＳ Ｐゴシック" w:eastAsia="ＭＳ Ｐゴシック" w:hAnsi="ＭＳ Ｐゴシック" w:hint="eastAsia"/>
        </w:rPr>
        <w:t xml:space="preserve">　　　</w:t>
      </w:r>
      <w:r w:rsidRPr="00CF2C43">
        <w:rPr>
          <w:rFonts w:ascii="ＭＳ Ｐゴシック" w:eastAsia="ＭＳ Ｐゴシック" w:hAnsi="ＭＳ Ｐゴシック" w:hint="eastAsia"/>
          <w:sz w:val="20"/>
          <w:szCs w:val="22"/>
        </w:rPr>
        <w:t xml:space="preserve">　規模が小さいということは、一人ひとりを大事にする少人数指導ができるという強みとも言えます。実際、小規模高校になるほど</w:t>
      </w:r>
      <w:r w:rsidRPr="00CF2C43">
        <w:rPr>
          <w:rFonts w:ascii="ＭＳ Ｐゴシック" w:eastAsia="ＭＳ Ｐゴシック" w:hAnsi="ＭＳ Ｐゴシック"/>
          <w:sz w:val="20"/>
          <w:szCs w:val="22"/>
        </w:rPr>
        <w:t>1人の教員に対する生徒数は少なくなって</w:t>
      </w:r>
      <w:r w:rsidRPr="00CF2C43">
        <w:rPr>
          <w:rFonts w:ascii="ＭＳ Ｐゴシック" w:eastAsia="ＭＳ Ｐゴシック" w:hAnsi="ＭＳ Ｐゴシック" w:hint="eastAsia"/>
          <w:sz w:val="20"/>
          <w:szCs w:val="22"/>
        </w:rPr>
        <w:t>います。その一方で、個別指導においては圧倒的な強みを持っていると言え</w:t>
      </w:r>
      <w:r w:rsidR="00511693">
        <w:rPr>
          <w:rFonts w:ascii="ＭＳ Ｐゴシック" w:eastAsia="ＭＳ Ｐゴシック" w:hAnsi="ＭＳ Ｐゴシック" w:hint="eastAsia"/>
          <w:sz w:val="20"/>
          <w:szCs w:val="22"/>
        </w:rPr>
        <w:t>ます</w:t>
      </w:r>
      <w:r w:rsidRPr="00CF2C43">
        <w:rPr>
          <w:rFonts w:ascii="ＭＳ Ｐゴシック" w:eastAsia="ＭＳ Ｐゴシック" w:hAnsi="ＭＳ Ｐゴシック" w:hint="eastAsia"/>
          <w:sz w:val="20"/>
          <w:szCs w:val="22"/>
        </w:rPr>
        <w:t>。全教員が全生徒の顔と名前や性格まで把握し個別に対応できる強みを活かし、一人ひとりの多様な個性、能力を伸ばすこと。そして、都市部の大規模校のように同程度の学力の生徒を多数集めて、規模のメリットを活かして、同じ進路へ大量に輩出する「大量生産・低コスト方式」ではなく、「少量・多品種・高付加価値」の人づくりを目指すべきではないでしょうか。</w:t>
      </w:r>
    </w:p>
    <w:p w:rsidR="00CF2C43" w:rsidRDefault="00CF2C43" w:rsidP="00CF2C43">
      <w:pPr>
        <w:jc w:val="left"/>
        <w:rPr>
          <w:rFonts w:ascii="ＭＳ Ｐゴシック" w:eastAsia="ＭＳ Ｐゴシック" w:hAnsi="ＭＳ Ｐゴシック"/>
        </w:rPr>
      </w:pPr>
    </w:p>
    <w:p w:rsidR="00CF2C43" w:rsidRDefault="00E703A5" w:rsidP="00CF2C43">
      <w:pPr>
        <w:jc w:val="left"/>
        <w:rPr>
          <w:rFonts w:ascii="ＭＳ Ｐゴシック" w:eastAsia="ＭＳ Ｐゴシック" w:hAnsi="ＭＳ Ｐゴシック"/>
        </w:rPr>
      </w:pPr>
      <w:r>
        <w:rPr>
          <w:rFonts w:ascii="ＭＳ Ｐゴシック" w:eastAsia="ＭＳ Ｐゴシック" w:hAnsi="ＭＳ Ｐゴシック" w:hint="eastAsia"/>
        </w:rPr>
        <w:t xml:space="preserve">　　　②</w:t>
      </w:r>
      <w:r w:rsidR="00CF2C43">
        <w:rPr>
          <w:rFonts w:ascii="ＭＳ Ｐゴシック" w:eastAsia="ＭＳ Ｐゴシック" w:hAnsi="ＭＳ Ｐゴシック" w:hint="eastAsia"/>
        </w:rPr>
        <w:t>活用しやすい豊富な地域資源</w:t>
      </w:r>
    </w:p>
    <w:p w:rsidR="00CF2C43" w:rsidRDefault="00CF2C43" w:rsidP="00CF2C43">
      <w:pPr>
        <w:ind w:left="525" w:hangingChars="250" w:hanging="525"/>
        <w:jc w:val="left"/>
        <w:rPr>
          <w:rFonts w:ascii="ＭＳ Ｐゴシック" w:eastAsia="ＭＳ Ｐゴシック" w:hAnsi="ＭＳ Ｐゴシック"/>
          <w:sz w:val="20"/>
          <w:szCs w:val="22"/>
        </w:rPr>
      </w:pPr>
      <w:r>
        <w:rPr>
          <w:rFonts w:ascii="ＭＳ Ｐゴシック" w:eastAsia="ＭＳ Ｐゴシック" w:hAnsi="ＭＳ Ｐゴシック" w:hint="eastAsia"/>
        </w:rPr>
        <w:t xml:space="preserve">　　　　</w:t>
      </w:r>
      <w:r w:rsidRPr="00CF2C43">
        <w:rPr>
          <w:rFonts w:ascii="ＭＳ Ｐゴシック" w:eastAsia="ＭＳ Ｐゴシック" w:hAnsi="ＭＳ Ｐゴシック" w:hint="eastAsia"/>
          <w:sz w:val="20"/>
          <w:szCs w:val="22"/>
        </w:rPr>
        <w:t>南三陸町には教育に活用しやすい地域資源が豊富にあります。逆に高校の施設・設備はあまり充実し</w:t>
      </w:r>
    </w:p>
    <w:p w:rsidR="00CF2C43" w:rsidRDefault="00CF2C43" w:rsidP="00CF2C43">
      <w:pPr>
        <w:ind w:leftChars="10" w:left="21" w:firstLineChars="250" w:firstLine="500"/>
        <w:jc w:val="left"/>
        <w:rPr>
          <w:rFonts w:ascii="ＭＳ Ｐゴシック" w:eastAsia="ＭＳ Ｐゴシック" w:hAnsi="ＭＳ Ｐゴシック"/>
          <w:sz w:val="20"/>
          <w:szCs w:val="22"/>
        </w:rPr>
      </w:pPr>
      <w:r w:rsidRPr="00CF2C43">
        <w:rPr>
          <w:rFonts w:ascii="ＭＳ Ｐゴシック" w:eastAsia="ＭＳ Ｐゴシック" w:hAnsi="ＭＳ Ｐゴシック" w:hint="eastAsia"/>
          <w:sz w:val="20"/>
          <w:szCs w:val="22"/>
        </w:rPr>
        <w:t>ておらず、教職員数も多くはありません。その一方で、志津川高校は住民の「おらほの学校」という意識</w:t>
      </w:r>
    </w:p>
    <w:p w:rsidR="00CF2C43" w:rsidRDefault="00CF2C43" w:rsidP="00CF2C43">
      <w:pPr>
        <w:ind w:leftChars="10" w:left="21" w:firstLineChars="250" w:firstLine="500"/>
        <w:jc w:val="left"/>
        <w:rPr>
          <w:rFonts w:ascii="ＭＳ Ｐゴシック" w:eastAsia="ＭＳ Ｐゴシック" w:hAnsi="ＭＳ Ｐゴシック"/>
          <w:sz w:val="20"/>
          <w:szCs w:val="22"/>
        </w:rPr>
      </w:pPr>
      <w:r w:rsidRPr="00CF2C43">
        <w:rPr>
          <w:rFonts w:ascii="ＭＳ Ｐゴシック" w:eastAsia="ＭＳ Ｐゴシック" w:hAnsi="ＭＳ Ｐゴシック" w:hint="eastAsia"/>
          <w:sz w:val="20"/>
          <w:szCs w:val="22"/>
        </w:rPr>
        <w:t>や、存続に対しての危機感も強いものがあります。そのため高校側が門戸を開いて協力を仰げば、手を</w:t>
      </w:r>
    </w:p>
    <w:p w:rsidR="00CF2C43" w:rsidRDefault="00CF2C43" w:rsidP="00CF2C43">
      <w:pPr>
        <w:ind w:leftChars="10" w:left="21" w:firstLineChars="250" w:firstLine="500"/>
        <w:jc w:val="left"/>
        <w:rPr>
          <w:rFonts w:ascii="ＭＳ Ｐゴシック" w:eastAsia="ＭＳ Ｐゴシック" w:hAnsi="ＭＳ Ｐゴシック"/>
          <w:sz w:val="20"/>
          <w:szCs w:val="22"/>
        </w:rPr>
      </w:pPr>
      <w:r w:rsidRPr="00CF2C43">
        <w:rPr>
          <w:rFonts w:ascii="ＭＳ Ｐゴシック" w:eastAsia="ＭＳ Ｐゴシック" w:hAnsi="ＭＳ Ｐゴシック" w:hint="eastAsia"/>
          <w:sz w:val="20"/>
          <w:szCs w:val="22"/>
        </w:rPr>
        <w:t>貸してくれる地域の土壌ができています。また、小中学校でのふるさと教育の土台もあるため学校教育</w:t>
      </w:r>
    </w:p>
    <w:p w:rsidR="00CF2C43" w:rsidRDefault="00CF2C43" w:rsidP="00CF2C43">
      <w:pPr>
        <w:ind w:leftChars="10" w:left="21" w:firstLineChars="250" w:firstLine="500"/>
        <w:jc w:val="left"/>
        <w:rPr>
          <w:rFonts w:ascii="ＭＳ Ｐゴシック" w:eastAsia="ＭＳ Ｐゴシック" w:hAnsi="ＭＳ Ｐゴシック"/>
          <w:sz w:val="20"/>
          <w:szCs w:val="22"/>
        </w:rPr>
      </w:pPr>
      <w:r w:rsidRPr="00CF2C43">
        <w:rPr>
          <w:rFonts w:ascii="ＭＳ Ｐゴシック" w:eastAsia="ＭＳ Ｐゴシック" w:hAnsi="ＭＳ Ｐゴシック" w:hint="eastAsia"/>
          <w:sz w:val="20"/>
          <w:szCs w:val="22"/>
        </w:rPr>
        <w:t>に関わることに慣れている地域住民も多い。更に地域における社会関係資本が高く治安も良いため、都</w:t>
      </w:r>
    </w:p>
    <w:p w:rsidR="00CF2C43" w:rsidRDefault="00CF2C43" w:rsidP="00CF2C43">
      <w:pPr>
        <w:ind w:leftChars="10" w:left="21" w:firstLineChars="250" w:firstLine="500"/>
        <w:jc w:val="left"/>
        <w:rPr>
          <w:rFonts w:ascii="ＭＳ Ｐゴシック" w:eastAsia="ＭＳ Ｐゴシック" w:hAnsi="ＭＳ Ｐゴシック"/>
          <w:sz w:val="20"/>
          <w:szCs w:val="22"/>
        </w:rPr>
      </w:pPr>
      <w:r w:rsidRPr="00CF2C43">
        <w:rPr>
          <w:rFonts w:ascii="ＭＳ Ｐゴシック" w:eastAsia="ＭＳ Ｐゴシック" w:hAnsi="ＭＳ Ｐゴシック" w:hint="eastAsia"/>
          <w:sz w:val="20"/>
          <w:szCs w:val="22"/>
        </w:rPr>
        <w:t>市部よりも安心して外部者を学校内に入れることができ、生徒を地域に出すことができる。その上、地域</w:t>
      </w:r>
    </w:p>
    <w:p w:rsidR="00CF2C43" w:rsidRDefault="00CF2C43" w:rsidP="00CF2C43">
      <w:pPr>
        <w:ind w:leftChars="10" w:left="21" w:firstLineChars="250" w:firstLine="500"/>
        <w:jc w:val="left"/>
        <w:rPr>
          <w:rFonts w:ascii="ＭＳ Ｐゴシック" w:eastAsia="ＭＳ Ｐゴシック" w:hAnsi="ＭＳ Ｐゴシック"/>
          <w:sz w:val="20"/>
          <w:szCs w:val="22"/>
        </w:rPr>
      </w:pPr>
      <w:r w:rsidRPr="00CF2C43">
        <w:rPr>
          <w:rFonts w:ascii="ＭＳ Ｐゴシック" w:eastAsia="ＭＳ Ｐゴシック" w:hAnsi="ＭＳ Ｐゴシック" w:hint="eastAsia"/>
          <w:sz w:val="20"/>
          <w:szCs w:val="22"/>
        </w:rPr>
        <w:t>に伝わる多くの伝統や文化からは、自然との共生の知恵や勤勉性など、日本人としてのアイデンティティ</w:t>
      </w:r>
    </w:p>
    <w:p w:rsidR="00CF2C43" w:rsidRDefault="00CF2C43" w:rsidP="00CF2C43">
      <w:pPr>
        <w:ind w:leftChars="10" w:left="21" w:firstLineChars="250" w:firstLine="500"/>
        <w:jc w:val="left"/>
        <w:rPr>
          <w:rFonts w:ascii="ＭＳ Ｐゴシック" w:eastAsia="ＭＳ Ｐゴシック" w:hAnsi="ＭＳ Ｐゴシック"/>
          <w:sz w:val="20"/>
          <w:szCs w:val="22"/>
        </w:rPr>
      </w:pPr>
      <w:r w:rsidRPr="00CF2C43">
        <w:rPr>
          <w:rFonts w:ascii="ＭＳ Ｐゴシック" w:eastAsia="ＭＳ Ｐゴシック" w:hAnsi="ＭＳ Ｐゴシック" w:hint="eastAsia"/>
          <w:sz w:val="20"/>
          <w:szCs w:val="22"/>
        </w:rPr>
        <w:t>ーとなり、更にこれからのグローバル社会で独自の価値を発揮する重要な価値観を体感的に学ぶことが</w:t>
      </w:r>
    </w:p>
    <w:p w:rsidR="00CF2C43" w:rsidRPr="00CF2C43" w:rsidRDefault="00CF2C43" w:rsidP="00CF2C43">
      <w:pPr>
        <w:ind w:leftChars="10" w:left="21" w:firstLineChars="250" w:firstLine="500"/>
        <w:jc w:val="left"/>
        <w:rPr>
          <w:rFonts w:ascii="ＭＳ Ｐゴシック" w:eastAsia="ＭＳ Ｐゴシック" w:hAnsi="ＭＳ Ｐゴシック"/>
          <w:sz w:val="20"/>
          <w:szCs w:val="22"/>
        </w:rPr>
      </w:pPr>
      <w:r w:rsidRPr="00CF2C43">
        <w:rPr>
          <w:rFonts w:ascii="ＭＳ Ｐゴシック" w:eastAsia="ＭＳ Ｐゴシック" w:hAnsi="ＭＳ Ｐゴシック" w:hint="eastAsia"/>
          <w:sz w:val="20"/>
          <w:szCs w:val="22"/>
        </w:rPr>
        <w:t>できます。</w:t>
      </w:r>
    </w:p>
    <w:p w:rsidR="00CF2C43" w:rsidRPr="00CF2C43" w:rsidRDefault="00CF2C43" w:rsidP="00CF2C43">
      <w:pPr>
        <w:ind w:leftChars="250" w:left="525"/>
        <w:jc w:val="left"/>
        <w:rPr>
          <w:rFonts w:ascii="ＭＳ Ｐゴシック" w:eastAsia="ＭＳ Ｐゴシック" w:hAnsi="ＭＳ Ｐゴシック"/>
          <w:sz w:val="20"/>
          <w:szCs w:val="22"/>
        </w:rPr>
      </w:pPr>
      <w:r w:rsidRPr="00CF2C43">
        <w:rPr>
          <w:rFonts w:ascii="ＭＳ Ｐゴシック" w:eastAsia="ＭＳ Ｐゴシック" w:hAnsi="ＭＳ Ｐゴシック" w:hint="eastAsia"/>
          <w:sz w:val="20"/>
          <w:szCs w:val="22"/>
        </w:rPr>
        <w:t>また日本は世界の中の「課題先進国」という言い方がありますが、その中でも南三陸町は「課題最先端地域」です。南三陸町には少子高齢化・人口減少・財政難などの日本の重要課題と、それに伴い今後日本が直面する多くの具体的な問題が山積しています。しかも、社会の縮図と言われるように、それらの問題が生活圏内にとても身近に転がっています。まさに課題解決型学習や探究学習を展開し、生き抜く力を育むには絶好の生きた教材であると考えています。こうした恵まれた学習環境を活用しない手はなく、生徒を学校内に留め</w:t>
      </w:r>
      <w:r w:rsidR="00075438">
        <w:rPr>
          <w:rFonts w:ascii="ＭＳ Ｐゴシック" w:eastAsia="ＭＳ Ｐゴシック" w:hAnsi="ＭＳ Ｐゴシック" w:hint="eastAsia"/>
          <w:sz w:val="20"/>
          <w:szCs w:val="22"/>
        </w:rPr>
        <w:t>、</w:t>
      </w:r>
      <w:r w:rsidRPr="00CF2C43">
        <w:rPr>
          <w:rFonts w:ascii="ＭＳ Ｐゴシック" w:eastAsia="ＭＳ Ｐゴシック" w:hAnsi="ＭＳ Ｐゴシック" w:hint="eastAsia"/>
          <w:sz w:val="20"/>
          <w:szCs w:val="22"/>
        </w:rPr>
        <w:t>すべてを教員がやろうとせず、「地域全体を学校」という発想に転換することが肝要であろうと考えます。</w:t>
      </w:r>
    </w:p>
    <w:p w:rsidR="00CF2C43" w:rsidRDefault="00CF2C43" w:rsidP="00CF2C43">
      <w:pPr>
        <w:ind w:leftChars="250" w:left="525"/>
        <w:jc w:val="left"/>
        <w:rPr>
          <w:rFonts w:ascii="ＭＳ Ｐゴシック" w:eastAsia="ＭＳ Ｐゴシック" w:hAnsi="ＭＳ Ｐゴシック"/>
        </w:rPr>
      </w:pPr>
    </w:p>
    <w:p w:rsidR="00CF2C43" w:rsidRDefault="00E703A5" w:rsidP="00E703A5">
      <w:pPr>
        <w:ind w:firstLineChars="200" w:firstLine="420"/>
        <w:jc w:val="left"/>
        <w:rPr>
          <w:rFonts w:ascii="ＭＳ Ｐゴシック" w:eastAsia="ＭＳ Ｐゴシック" w:hAnsi="ＭＳ Ｐゴシック"/>
        </w:rPr>
      </w:pPr>
      <w:r>
        <w:rPr>
          <w:rFonts w:ascii="ＭＳ Ｐゴシック" w:eastAsia="ＭＳ Ｐゴシック" w:hAnsi="ＭＳ Ｐゴシック" w:hint="eastAsia"/>
        </w:rPr>
        <w:t>③</w:t>
      </w:r>
      <w:r w:rsidR="00CF2C43">
        <w:rPr>
          <w:rFonts w:ascii="ＭＳ Ｐゴシック" w:eastAsia="ＭＳ Ｐゴシック" w:hAnsi="ＭＳ Ｐゴシック" w:hint="eastAsia"/>
        </w:rPr>
        <w:t>「ないもの」がたくさんある</w:t>
      </w:r>
    </w:p>
    <w:p w:rsidR="00CF2C43" w:rsidRDefault="00CF2C43" w:rsidP="00CF2C43">
      <w:pPr>
        <w:ind w:firstLineChars="100" w:firstLine="210"/>
        <w:jc w:val="left"/>
        <w:rPr>
          <w:rFonts w:ascii="ＭＳ Ｐゴシック" w:eastAsia="ＭＳ Ｐゴシック" w:hAnsi="ＭＳ Ｐゴシック"/>
          <w:sz w:val="20"/>
          <w:szCs w:val="22"/>
        </w:rPr>
      </w:pPr>
      <w:r>
        <w:rPr>
          <w:rFonts w:ascii="ＭＳ Ｐゴシック" w:eastAsia="ＭＳ Ｐゴシック" w:hAnsi="ＭＳ Ｐゴシック" w:hint="eastAsia"/>
        </w:rPr>
        <w:t xml:space="preserve">　　</w:t>
      </w:r>
      <w:r w:rsidRPr="00CF2C43">
        <w:rPr>
          <w:rFonts w:ascii="ＭＳ Ｐゴシック" w:eastAsia="ＭＳ Ｐゴシック" w:hAnsi="ＭＳ Ｐゴシック" w:hint="eastAsia"/>
          <w:sz w:val="20"/>
          <w:szCs w:val="22"/>
        </w:rPr>
        <w:t>南三陸町は「ないもの」が多くあります。例えば、ゲームセンター、ショッピングモール、アミューズメントパ</w:t>
      </w:r>
    </w:p>
    <w:p w:rsidR="00CF2C43" w:rsidRDefault="00CF2C43" w:rsidP="00CF2C43">
      <w:pPr>
        <w:ind w:firstLineChars="250" w:firstLine="500"/>
        <w:jc w:val="left"/>
        <w:rPr>
          <w:rFonts w:ascii="ＭＳ Ｐゴシック" w:eastAsia="ＭＳ Ｐゴシック" w:hAnsi="ＭＳ Ｐゴシック"/>
          <w:sz w:val="20"/>
          <w:szCs w:val="22"/>
        </w:rPr>
      </w:pPr>
      <w:r w:rsidRPr="00CF2C43">
        <w:rPr>
          <w:rFonts w:ascii="ＭＳ Ｐゴシック" w:eastAsia="ＭＳ Ｐゴシック" w:hAnsi="ＭＳ Ｐゴシック" w:hint="eastAsia"/>
          <w:sz w:val="20"/>
          <w:szCs w:val="22"/>
        </w:rPr>
        <w:t>ークなど、早く簡単に楽しませてくれる快適で便利なものがありません。そうした不便な環境だからこそ、</w:t>
      </w:r>
    </w:p>
    <w:p w:rsidR="00CF2C43" w:rsidRDefault="00CF2C43" w:rsidP="00CF2C43">
      <w:pPr>
        <w:ind w:firstLineChars="250" w:firstLine="500"/>
        <w:jc w:val="left"/>
        <w:rPr>
          <w:rFonts w:ascii="ＭＳ Ｐゴシック" w:eastAsia="ＭＳ Ｐゴシック" w:hAnsi="ＭＳ Ｐゴシック"/>
          <w:sz w:val="20"/>
          <w:szCs w:val="22"/>
        </w:rPr>
      </w:pPr>
      <w:r w:rsidRPr="00CF2C43">
        <w:rPr>
          <w:rFonts w:ascii="ＭＳ Ｐゴシック" w:eastAsia="ＭＳ Ｐゴシック" w:hAnsi="ＭＳ Ｐゴシック" w:hint="eastAsia"/>
          <w:sz w:val="20"/>
          <w:szCs w:val="22"/>
        </w:rPr>
        <w:t>忍耐力や粘り強さが育ち、限られた資源の中で「あるもの」をうまく活かして豊かに生きていく知恵が身に</w:t>
      </w:r>
    </w:p>
    <w:p w:rsidR="00CF2C43" w:rsidRDefault="00CF2C43" w:rsidP="00CF2C43">
      <w:pPr>
        <w:ind w:firstLineChars="250" w:firstLine="500"/>
        <w:jc w:val="left"/>
        <w:rPr>
          <w:rFonts w:ascii="ＭＳ Ｐゴシック" w:eastAsia="ＭＳ Ｐゴシック" w:hAnsi="ＭＳ Ｐゴシック"/>
          <w:sz w:val="20"/>
          <w:szCs w:val="22"/>
        </w:rPr>
      </w:pPr>
      <w:r w:rsidRPr="00CF2C43">
        <w:rPr>
          <w:rFonts w:ascii="ＭＳ Ｐゴシック" w:eastAsia="ＭＳ Ｐゴシック" w:hAnsi="ＭＳ Ｐゴシック" w:hint="eastAsia"/>
          <w:sz w:val="20"/>
          <w:szCs w:val="22"/>
        </w:rPr>
        <w:t>つきやすいと考えています。そしてできないことや問題が多く、人と助け合わないとやっていけない環境</w:t>
      </w:r>
    </w:p>
    <w:p w:rsidR="00CF2C43" w:rsidRDefault="00CF2C43" w:rsidP="00CF2C43">
      <w:pPr>
        <w:ind w:firstLineChars="250" w:firstLine="500"/>
        <w:jc w:val="left"/>
        <w:rPr>
          <w:rFonts w:ascii="ＭＳ Ｐゴシック" w:eastAsia="ＭＳ Ｐゴシック" w:hAnsi="ＭＳ Ｐゴシック"/>
          <w:sz w:val="20"/>
          <w:szCs w:val="22"/>
        </w:rPr>
      </w:pPr>
      <w:r w:rsidRPr="00CF2C43">
        <w:rPr>
          <w:rFonts w:ascii="ＭＳ Ｐゴシック" w:eastAsia="ＭＳ Ｐゴシック" w:hAnsi="ＭＳ Ｐゴシック" w:hint="eastAsia"/>
          <w:sz w:val="20"/>
          <w:szCs w:val="22"/>
        </w:rPr>
        <w:t>だからこそ、人との繋がりの大切さを感じ、人と協働する力や感謝の心が芽生えやすいのではないでしょ</w:t>
      </w:r>
    </w:p>
    <w:p w:rsidR="00CF2C43" w:rsidRDefault="00CF2C43" w:rsidP="00CF2C43">
      <w:pPr>
        <w:ind w:firstLineChars="250" w:firstLine="500"/>
        <w:jc w:val="left"/>
        <w:rPr>
          <w:rFonts w:ascii="ＭＳ Ｐゴシック" w:eastAsia="ＭＳ Ｐゴシック" w:hAnsi="ＭＳ Ｐゴシック"/>
          <w:sz w:val="20"/>
          <w:szCs w:val="22"/>
        </w:rPr>
      </w:pPr>
      <w:r w:rsidRPr="00CF2C43">
        <w:rPr>
          <w:rFonts w:ascii="ＭＳ Ｐゴシック" w:eastAsia="ＭＳ Ｐゴシック" w:hAnsi="ＭＳ Ｐゴシック" w:hint="eastAsia"/>
          <w:sz w:val="20"/>
          <w:szCs w:val="22"/>
        </w:rPr>
        <w:t>うか。日々の問題解決を通して骨太さや人間力が鍛えられるということ、また便利なものがなく、不確実</w:t>
      </w:r>
    </w:p>
    <w:p w:rsidR="00CF2C43" w:rsidRDefault="00CF2C43" w:rsidP="00CF2C43">
      <w:pPr>
        <w:ind w:firstLineChars="250" w:firstLine="500"/>
        <w:jc w:val="left"/>
        <w:rPr>
          <w:rFonts w:ascii="ＭＳ Ｐゴシック" w:eastAsia="ＭＳ Ｐゴシック" w:hAnsi="ＭＳ Ｐゴシック"/>
          <w:sz w:val="20"/>
          <w:szCs w:val="22"/>
        </w:rPr>
      </w:pPr>
      <w:r w:rsidRPr="00CF2C43">
        <w:rPr>
          <w:rFonts w:ascii="ＭＳ Ｐゴシック" w:eastAsia="ＭＳ Ｐゴシック" w:hAnsi="ＭＳ Ｐゴシック" w:hint="eastAsia"/>
          <w:sz w:val="20"/>
          <w:szCs w:val="22"/>
        </w:rPr>
        <w:t>で不便、不自由な環境がたくましい人間を育てる教育環境として良いということを、都会で暮らす人も気</w:t>
      </w:r>
    </w:p>
    <w:p w:rsidR="00CF2C43" w:rsidRDefault="00CF2C43" w:rsidP="00CF2C43">
      <w:pPr>
        <w:ind w:firstLineChars="250" w:firstLine="500"/>
        <w:jc w:val="left"/>
        <w:rPr>
          <w:rFonts w:ascii="ＭＳ Ｐゴシック" w:eastAsia="ＭＳ Ｐゴシック" w:hAnsi="ＭＳ Ｐゴシック"/>
          <w:sz w:val="20"/>
          <w:szCs w:val="22"/>
        </w:rPr>
      </w:pPr>
      <w:r w:rsidRPr="00CF2C43">
        <w:rPr>
          <w:rFonts w:ascii="ＭＳ Ｐゴシック" w:eastAsia="ＭＳ Ｐゴシック" w:hAnsi="ＭＳ Ｐゴシック" w:hint="eastAsia"/>
          <w:sz w:val="20"/>
          <w:szCs w:val="22"/>
        </w:rPr>
        <w:t>づきはじめています。そのため、条件さえ揃えば、こうした環境で子どもを育てたいという保護者も一定数</w:t>
      </w:r>
    </w:p>
    <w:p w:rsidR="00CF2C43" w:rsidRDefault="00CF2C43" w:rsidP="00CF2C43">
      <w:pPr>
        <w:ind w:firstLineChars="250" w:firstLine="500"/>
        <w:jc w:val="left"/>
        <w:rPr>
          <w:rFonts w:ascii="ＭＳ Ｐゴシック" w:eastAsia="ＭＳ Ｐゴシック" w:hAnsi="ＭＳ Ｐゴシック"/>
          <w:sz w:val="20"/>
          <w:szCs w:val="22"/>
        </w:rPr>
      </w:pPr>
      <w:r w:rsidRPr="00CF2C43">
        <w:rPr>
          <w:rFonts w:ascii="ＭＳ Ｐゴシック" w:eastAsia="ＭＳ Ｐゴシック" w:hAnsi="ＭＳ Ｐゴシック" w:hint="eastAsia"/>
          <w:sz w:val="20"/>
          <w:szCs w:val="22"/>
        </w:rPr>
        <w:t>存在しています。また都会の大規模高校であれば、自分と合う仲間とだけつるんで遊び、合わない子と</w:t>
      </w:r>
    </w:p>
    <w:p w:rsidR="00CF2C43" w:rsidRDefault="00CF2C43" w:rsidP="00CF2C43">
      <w:pPr>
        <w:ind w:firstLineChars="250" w:firstLine="500"/>
        <w:jc w:val="left"/>
        <w:rPr>
          <w:rFonts w:ascii="ＭＳ Ｐゴシック" w:eastAsia="ＭＳ Ｐゴシック" w:hAnsi="ＭＳ Ｐゴシック"/>
          <w:sz w:val="20"/>
          <w:szCs w:val="22"/>
        </w:rPr>
      </w:pPr>
      <w:r w:rsidRPr="00CF2C43">
        <w:rPr>
          <w:rFonts w:ascii="ＭＳ Ｐゴシック" w:eastAsia="ＭＳ Ｐゴシック" w:hAnsi="ＭＳ Ｐゴシック" w:hint="eastAsia"/>
          <w:sz w:val="20"/>
          <w:szCs w:val="22"/>
        </w:rPr>
        <w:t>は関わらないで済みますが、小規模校であれば、合う合わないに関係なく同じメンバーと協力しながら３</w:t>
      </w:r>
    </w:p>
    <w:p w:rsidR="00CF2C43" w:rsidRDefault="00CF2C43" w:rsidP="00CF2C43">
      <w:pPr>
        <w:ind w:firstLineChars="250" w:firstLine="500"/>
        <w:jc w:val="left"/>
        <w:rPr>
          <w:rFonts w:ascii="ＭＳ Ｐゴシック" w:eastAsia="ＭＳ Ｐゴシック" w:hAnsi="ＭＳ Ｐゴシック"/>
          <w:sz w:val="20"/>
          <w:szCs w:val="22"/>
        </w:rPr>
      </w:pPr>
      <w:r w:rsidRPr="00CF2C43">
        <w:rPr>
          <w:rFonts w:ascii="ＭＳ Ｐゴシック" w:eastAsia="ＭＳ Ｐゴシック" w:hAnsi="ＭＳ Ｐゴシック"/>
          <w:sz w:val="20"/>
          <w:szCs w:val="22"/>
        </w:rPr>
        <w:t>年間</w:t>
      </w:r>
      <w:r w:rsidRPr="00CF2C43">
        <w:rPr>
          <w:rFonts w:ascii="ＭＳ Ｐゴシック" w:eastAsia="ＭＳ Ｐゴシック" w:hAnsi="ＭＳ Ｐゴシック" w:hint="eastAsia"/>
          <w:sz w:val="20"/>
          <w:szCs w:val="22"/>
        </w:rPr>
        <w:t>を送らなければなりません。しかし見方を変えれば、日本の全事業所の９７</w:t>
      </w:r>
      <w:r w:rsidRPr="00CF2C43">
        <w:rPr>
          <w:rFonts w:ascii="ＭＳ Ｐゴシック" w:eastAsia="ＭＳ Ｐゴシック" w:hAnsi="ＭＳ Ｐゴシック"/>
          <w:sz w:val="20"/>
          <w:szCs w:val="22"/>
        </w:rPr>
        <w:t>％が</w:t>
      </w:r>
      <w:r w:rsidRPr="00CF2C43">
        <w:rPr>
          <w:rFonts w:ascii="ＭＳ Ｐゴシック" w:eastAsia="ＭＳ Ｐゴシック" w:hAnsi="ＭＳ Ｐゴシック" w:hint="eastAsia"/>
          <w:sz w:val="20"/>
          <w:szCs w:val="22"/>
        </w:rPr>
        <w:t>５０</w:t>
      </w:r>
      <w:r w:rsidRPr="00CF2C43">
        <w:rPr>
          <w:rFonts w:ascii="ＭＳ Ｐゴシック" w:eastAsia="ＭＳ Ｐゴシック" w:hAnsi="ＭＳ Ｐゴシック"/>
          <w:sz w:val="20"/>
          <w:szCs w:val="22"/>
        </w:rPr>
        <w:t>名以下の職場で</w:t>
      </w:r>
    </w:p>
    <w:p w:rsidR="00CF2C43" w:rsidRPr="00CF2C43" w:rsidRDefault="00CF2C43" w:rsidP="00CF2C43">
      <w:pPr>
        <w:ind w:firstLineChars="250" w:firstLine="500"/>
        <w:jc w:val="left"/>
        <w:rPr>
          <w:rFonts w:ascii="ＭＳ Ｐゴシック" w:eastAsia="ＭＳ Ｐゴシック" w:hAnsi="ＭＳ Ｐゴシック"/>
          <w:sz w:val="20"/>
          <w:szCs w:val="22"/>
        </w:rPr>
      </w:pPr>
      <w:r w:rsidRPr="00CF2C43">
        <w:rPr>
          <w:rFonts w:ascii="ＭＳ Ｐゴシック" w:eastAsia="ＭＳ Ｐゴシック" w:hAnsi="ＭＳ Ｐゴシック"/>
          <w:sz w:val="20"/>
          <w:szCs w:val="22"/>
        </w:rPr>
        <w:t>あり</w:t>
      </w:r>
      <w:r w:rsidRPr="00CF2C43">
        <w:rPr>
          <w:rFonts w:ascii="ＭＳ Ｐゴシック" w:eastAsia="ＭＳ Ｐゴシック" w:hAnsi="ＭＳ Ｐゴシック" w:hint="eastAsia"/>
          <w:sz w:val="20"/>
          <w:szCs w:val="22"/>
        </w:rPr>
        <w:t>ます。（※全事業所の７９</w:t>
      </w:r>
      <w:r w:rsidRPr="00CF2C43">
        <w:rPr>
          <w:rFonts w:ascii="ＭＳ Ｐゴシック" w:eastAsia="ＭＳ Ｐゴシック" w:hAnsi="ＭＳ Ｐゴシック"/>
          <w:sz w:val="20"/>
          <w:szCs w:val="22"/>
        </w:rPr>
        <w:t>％が</w:t>
      </w:r>
      <w:r w:rsidRPr="00CF2C43">
        <w:rPr>
          <w:rFonts w:ascii="ＭＳ Ｐゴシック" w:eastAsia="ＭＳ Ｐゴシック" w:hAnsi="ＭＳ Ｐゴシック" w:hint="eastAsia"/>
          <w:sz w:val="20"/>
          <w:szCs w:val="22"/>
        </w:rPr>
        <w:t>１０</w:t>
      </w:r>
      <w:r w:rsidRPr="00CF2C43">
        <w:rPr>
          <w:rFonts w:ascii="ＭＳ Ｐゴシック" w:eastAsia="ＭＳ Ｐゴシック" w:hAnsi="ＭＳ Ｐゴシック"/>
          <w:sz w:val="20"/>
          <w:szCs w:val="22"/>
        </w:rPr>
        <w:t>名以下の小さな職場で）</w:t>
      </w:r>
      <w:r w:rsidRPr="00CF2C43">
        <w:rPr>
          <w:rFonts w:ascii="ＭＳ Ｐゴシック" w:eastAsia="ＭＳ Ｐゴシック" w:hAnsi="ＭＳ Ｐゴシック" w:hint="eastAsia"/>
          <w:sz w:val="20"/>
          <w:szCs w:val="22"/>
        </w:rPr>
        <w:t>与えられた環境の中で多様な価値観を持</w:t>
      </w:r>
    </w:p>
    <w:p w:rsidR="00CF2C43" w:rsidRDefault="00CF2C43" w:rsidP="00CF2C43">
      <w:pPr>
        <w:ind w:firstLineChars="250" w:firstLine="500"/>
        <w:jc w:val="left"/>
        <w:rPr>
          <w:rFonts w:ascii="ＭＳ Ｐゴシック" w:eastAsia="ＭＳ Ｐゴシック" w:hAnsi="ＭＳ Ｐゴシック"/>
          <w:sz w:val="20"/>
          <w:szCs w:val="22"/>
        </w:rPr>
      </w:pPr>
      <w:r w:rsidRPr="00CF2C43">
        <w:rPr>
          <w:rFonts w:ascii="ＭＳ Ｐゴシック" w:eastAsia="ＭＳ Ｐゴシック" w:hAnsi="ＭＳ Ｐゴシック" w:hint="eastAsia"/>
          <w:sz w:val="20"/>
          <w:szCs w:val="22"/>
        </w:rPr>
        <w:t>った人間と適切な人間関係を構築していく力を若いうちに身につけることは、早期離職を防ぐ意味でも重</w:t>
      </w:r>
    </w:p>
    <w:p w:rsidR="00CF2C43" w:rsidRPr="00CF2C43" w:rsidRDefault="00CF2C43" w:rsidP="00CF2C43">
      <w:pPr>
        <w:ind w:firstLineChars="250" w:firstLine="500"/>
        <w:jc w:val="left"/>
        <w:rPr>
          <w:rFonts w:ascii="ＭＳ Ｐゴシック" w:eastAsia="ＭＳ Ｐゴシック" w:hAnsi="ＭＳ Ｐゴシック"/>
          <w:sz w:val="20"/>
          <w:szCs w:val="22"/>
        </w:rPr>
      </w:pPr>
      <w:r w:rsidRPr="00CF2C43">
        <w:rPr>
          <w:rFonts w:ascii="ＭＳ Ｐゴシック" w:eastAsia="ＭＳ Ｐゴシック" w:hAnsi="ＭＳ Ｐゴシック" w:hint="eastAsia"/>
          <w:sz w:val="20"/>
          <w:szCs w:val="22"/>
        </w:rPr>
        <w:t>要ではないでしょうか。</w:t>
      </w:r>
    </w:p>
    <w:p w:rsidR="00CF2C43" w:rsidRPr="00CF2C43" w:rsidRDefault="00CF2C43" w:rsidP="00CF2C43">
      <w:pPr>
        <w:ind w:firstLineChars="300" w:firstLine="480"/>
        <w:jc w:val="left"/>
        <w:rPr>
          <w:rFonts w:ascii="ＭＳ Ｐゴシック" w:eastAsia="ＭＳ Ｐゴシック" w:hAnsi="ＭＳ Ｐゴシック"/>
        </w:rPr>
      </w:pPr>
      <w:r w:rsidRPr="00CF2C43">
        <w:rPr>
          <w:rFonts w:ascii="ＭＳ Ｐゴシック" w:eastAsia="ＭＳ Ｐゴシック" w:hAnsi="ＭＳ Ｐゴシック" w:hint="eastAsia"/>
          <w:sz w:val="16"/>
          <w:szCs w:val="20"/>
        </w:rPr>
        <w:t>※</w:t>
      </w:r>
      <w:r w:rsidRPr="00CF2C43">
        <w:rPr>
          <w:rFonts w:ascii="ＭＳ Ｐゴシック" w:eastAsia="ＭＳ Ｐゴシック" w:hAnsi="ＭＳ Ｐゴシック"/>
          <w:sz w:val="16"/>
          <w:szCs w:val="20"/>
        </w:rPr>
        <w:t xml:space="preserve"> 平成</w:t>
      </w:r>
      <w:r>
        <w:rPr>
          <w:rFonts w:ascii="ＭＳ Ｐゴシック" w:eastAsia="ＭＳ Ｐゴシック" w:hAnsi="ＭＳ Ｐゴシック" w:hint="eastAsia"/>
          <w:sz w:val="16"/>
          <w:szCs w:val="20"/>
        </w:rPr>
        <w:t>１８</w:t>
      </w:r>
      <w:r w:rsidRPr="00CF2C43">
        <w:rPr>
          <w:rFonts w:ascii="ＭＳ Ｐゴシック" w:eastAsia="ＭＳ Ｐゴシック" w:hAnsi="ＭＳ Ｐゴシック"/>
          <w:sz w:val="16"/>
          <w:szCs w:val="20"/>
        </w:rPr>
        <w:t>年事業所・企業統計調査（総務省統計局）</w:t>
      </w:r>
    </w:p>
    <w:p w:rsidR="00CF2C43" w:rsidRDefault="00CF2C43" w:rsidP="00CF2C43">
      <w:pPr>
        <w:jc w:val="left"/>
        <w:rPr>
          <w:rFonts w:ascii="ＭＳ Ｐゴシック" w:eastAsia="ＭＳ Ｐゴシック" w:hAnsi="ＭＳ Ｐゴシック"/>
          <w:sz w:val="20"/>
          <w:szCs w:val="22"/>
        </w:rPr>
      </w:pPr>
    </w:p>
    <w:p w:rsidR="00CF2C43" w:rsidRDefault="00CF2C43" w:rsidP="00CF2C43">
      <w:pPr>
        <w:jc w:val="left"/>
        <w:rPr>
          <w:rFonts w:ascii="ＭＳ Ｐゴシック" w:eastAsia="ＭＳ Ｐゴシック" w:hAnsi="ＭＳ Ｐゴシック"/>
          <w:sz w:val="20"/>
          <w:szCs w:val="22"/>
        </w:rPr>
      </w:pPr>
    </w:p>
    <w:p w:rsidR="00CF2C43" w:rsidRDefault="00CF2C43" w:rsidP="00CF2C43">
      <w:pPr>
        <w:jc w:val="left"/>
        <w:rPr>
          <w:rFonts w:ascii="ＭＳ Ｐゴシック" w:eastAsia="ＭＳ Ｐゴシック" w:hAnsi="ＭＳ Ｐゴシック"/>
          <w:sz w:val="20"/>
          <w:szCs w:val="22"/>
        </w:rPr>
      </w:pPr>
    </w:p>
    <w:p w:rsidR="00CF2C43" w:rsidRPr="00E4030C" w:rsidRDefault="00CF2C43" w:rsidP="00E4030C">
      <w:pPr>
        <w:pBdr>
          <w:left w:val="single" w:sz="36" w:space="4" w:color="auto"/>
          <w:bottom w:val="single" w:sz="12" w:space="1" w:color="auto"/>
        </w:pBdr>
        <w:jc w:val="left"/>
        <w:rPr>
          <w:rFonts w:ascii="ＭＳ Ｐゴシック" w:eastAsia="ＭＳ Ｐゴシック" w:hAnsi="ＭＳ Ｐゴシック"/>
          <w:sz w:val="24"/>
          <w:szCs w:val="32"/>
        </w:rPr>
      </w:pPr>
      <w:r w:rsidRPr="00E4030C">
        <w:rPr>
          <w:rFonts w:ascii="ＭＳ Ｐゴシック" w:eastAsia="ＭＳ Ｐゴシック" w:hAnsi="ＭＳ Ｐゴシック" w:hint="eastAsia"/>
          <w:sz w:val="24"/>
          <w:szCs w:val="32"/>
        </w:rPr>
        <w:t xml:space="preserve">３　志津川高校魅力化の行動規範　</w:t>
      </w:r>
    </w:p>
    <w:p w:rsidR="00CF2C43" w:rsidRDefault="00CF2C43" w:rsidP="00CF2C43">
      <w:pPr>
        <w:ind w:firstLineChars="100" w:firstLine="200"/>
        <w:jc w:val="left"/>
        <w:rPr>
          <w:rFonts w:ascii="ＭＳ Ｐゴシック" w:eastAsia="ＭＳ Ｐゴシック" w:hAnsi="ＭＳ Ｐゴシック"/>
          <w:sz w:val="20"/>
          <w:szCs w:val="22"/>
        </w:rPr>
      </w:pPr>
    </w:p>
    <w:p w:rsidR="00CF2C43" w:rsidRDefault="00CF2C43" w:rsidP="00CF2C43">
      <w:pPr>
        <w:ind w:firstLineChars="100" w:firstLine="200"/>
        <w:jc w:val="left"/>
        <w:rPr>
          <w:rFonts w:ascii="ＭＳ Ｐゴシック" w:eastAsia="ＭＳ Ｐゴシック" w:hAnsi="ＭＳ Ｐゴシック"/>
          <w:sz w:val="20"/>
          <w:szCs w:val="22"/>
        </w:rPr>
      </w:pPr>
      <w:r w:rsidRPr="00CF2C43">
        <w:rPr>
          <w:rFonts w:ascii="ＭＳ Ｐゴシック" w:eastAsia="ＭＳ Ｐゴシック" w:hAnsi="ＭＳ Ｐゴシック" w:hint="eastAsia"/>
          <w:sz w:val="20"/>
          <w:szCs w:val="22"/>
        </w:rPr>
        <w:t>学校の魅力化を進める上で、まずこれに携わる教職員や関係者たちが魅力的な必要があ</w:t>
      </w:r>
      <w:r>
        <w:rPr>
          <w:rFonts w:ascii="ＭＳ Ｐゴシック" w:eastAsia="ＭＳ Ｐゴシック" w:hAnsi="ＭＳ Ｐゴシック" w:hint="eastAsia"/>
          <w:sz w:val="20"/>
          <w:szCs w:val="22"/>
        </w:rPr>
        <w:t>ります</w:t>
      </w:r>
      <w:r w:rsidRPr="00CF2C43">
        <w:rPr>
          <w:rFonts w:ascii="ＭＳ Ｐゴシック" w:eastAsia="ＭＳ Ｐゴシック" w:hAnsi="ＭＳ Ｐゴシック" w:hint="eastAsia"/>
          <w:sz w:val="20"/>
          <w:szCs w:val="22"/>
        </w:rPr>
        <w:t>。そのた</w:t>
      </w:r>
      <w:r>
        <w:rPr>
          <w:rFonts w:ascii="ＭＳ Ｐゴシック" w:eastAsia="ＭＳ Ｐゴシック" w:hAnsi="ＭＳ Ｐゴシック" w:hint="eastAsia"/>
          <w:sz w:val="20"/>
          <w:szCs w:val="22"/>
        </w:rPr>
        <w:t>め</w:t>
      </w:r>
      <w:r w:rsidRPr="00CF2C43">
        <w:rPr>
          <w:rFonts w:ascii="ＭＳ Ｐゴシック" w:eastAsia="ＭＳ Ｐゴシック" w:hAnsi="ＭＳ Ｐゴシック" w:hint="eastAsia"/>
          <w:sz w:val="20"/>
          <w:szCs w:val="22"/>
        </w:rPr>
        <w:t>、魅力的な大人として、まず生徒たちに求めることを自分たちが手本として実践</w:t>
      </w:r>
      <w:r>
        <w:rPr>
          <w:rFonts w:ascii="ＭＳ Ｐゴシック" w:eastAsia="ＭＳ Ｐゴシック" w:hAnsi="ＭＳ Ｐゴシック" w:hint="eastAsia"/>
          <w:sz w:val="20"/>
          <w:szCs w:val="22"/>
        </w:rPr>
        <w:t>する必要があります。そのために</w:t>
      </w:r>
      <w:r w:rsidRPr="00CF2C43">
        <w:rPr>
          <w:rFonts w:ascii="ＭＳ Ｐゴシック" w:eastAsia="ＭＳ Ｐゴシック" w:hAnsi="ＭＳ Ｐゴシック" w:hint="eastAsia"/>
          <w:sz w:val="20"/>
          <w:szCs w:val="22"/>
        </w:rPr>
        <w:t>以下の項目を</w:t>
      </w:r>
      <w:r>
        <w:rPr>
          <w:rFonts w:ascii="ＭＳ Ｐゴシック" w:eastAsia="ＭＳ Ｐゴシック" w:hAnsi="ＭＳ Ｐゴシック" w:hint="eastAsia"/>
          <w:sz w:val="20"/>
          <w:szCs w:val="22"/>
        </w:rPr>
        <w:t>志津川高校魅力化の</w:t>
      </w:r>
      <w:r w:rsidRPr="00CF2C43">
        <w:rPr>
          <w:rFonts w:ascii="ＭＳ Ｐゴシック" w:eastAsia="ＭＳ Ｐゴシック" w:hAnsi="ＭＳ Ｐゴシック" w:hint="eastAsia"/>
          <w:sz w:val="20"/>
          <w:szCs w:val="22"/>
        </w:rPr>
        <w:t>実行にあた</w:t>
      </w:r>
      <w:r>
        <w:rPr>
          <w:rFonts w:ascii="ＭＳ Ｐゴシック" w:eastAsia="ＭＳ Ｐゴシック" w:hAnsi="ＭＳ Ｐゴシック" w:hint="eastAsia"/>
          <w:sz w:val="20"/>
          <w:szCs w:val="22"/>
        </w:rPr>
        <w:t>って規範とします。</w:t>
      </w:r>
    </w:p>
    <w:p w:rsidR="00CF2C43" w:rsidRDefault="00CF2C43" w:rsidP="00CF2C43">
      <w:pPr>
        <w:jc w:val="left"/>
        <w:rPr>
          <w:rFonts w:ascii="ＭＳ Ｐゴシック" w:eastAsia="ＭＳ Ｐゴシック" w:hAnsi="ＭＳ Ｐゴシック"/>
          <w:sz w:val="20"/>
          <w:szCs w:val="22"/>
        </w:rPr>
      </w:pPr>
    </w:p>
    <w:p w:rsidR="00CF2C43" w:rsidRPr="00450BD8" w:rsidRDefault="00CF2C43" w:rsidP="00CF2C43">
      <w:pPr>
        <w:jc w:val="left"/>
        <w:rPr>
          <w:rFonts w:ascii="ＭＳ Ｐゴシック" w:eastAsia="ＭＳ Ｐゴシック" w:hAnsi="ＭＳ Ｐゴシック"/>
          <w:b/>
          <w:bCs/>
          <w:sz w:val="20"/>
          <w:szCs w:val="22"/>
        </w:rPr>
      </w:pPr>
      <w:r w:rsidRPr="00450BD8">
        <w:rPr>
          <w:rFonts w:ascii="ＭＳ Ｐゴシック" w:eastAsia="ＭＳ Ｐゴシック" w:hAnsi="ＭＳ Ｐゴシック" w:hint="eastAsia"/>
          <w:b/>
          <w:bCs/>
          <w:sz w:val="20"/>
          <w:szCs w:val="22"/>
        </w:rPr>
        <w:t>●【主体性】</w:t>
      </w:r>
      <w:r w:rsidRPr="00450BD8">
        <w:rPr>
          <w:rFonts w:ascii="ＭＳ Ｐゴシック" w:eastAsia="ＭＳ Ｐゴシック" w:hAnsi="ＭＳ Ｐゴシック"/>
          <w:b/>
          <w:bCs/>
          <w:sz w:val="20"/>
          <w:szCs w:val="22"/>
        </w:rPr>
        <w:t xml:space="preserve"> 「批判者」⇒「当事者」</w:t>
      </w:r>
    </w:p>
    <w:p w:rsidR="00CF2C43" w:rsidRDefault="00CF2C43" w:rsidP="00CF2C43">
      <w:pPr>
        <w:jc w:val="left"/>
        <w:rPr>
          <w:rFonts w:ascii="ＭＳ Ｐゴシック" w:eastAsia="ＭＳ Ｐゴシック" w:hAnsi="ＭＳ Ｐゴシック"/>
          <w:sz w:val="20"/>
          <w:szCs w:val="22"/>
        </w:rPr>
      </w:pPr>
      <w:r w:rsidRPr="00CF2C43">
        <w:rPr>
          <w:rFonts w:ascii="ＭＳ Ｐゴシック" w:eastAsia="ＭＳ Ｐゴシック" w:hAnsi="ＭＳ Ｐゴシック" w:hint="eastAsia"/>
          <w:sz w:val="20"/>
          <w:szCs w:val="22"/>
        </w:rPr>
        <w:t>愚痴や文句、批難ではなく、自分たち事だという当事者意識を持って知恵や提案を出し、問題意識を持った者が率先して動き、働きかける。</w:t>
      </w:r>
    </w:p>
    <w:p w:rsidR="00CF2C43" w:rsidRPr="00450BD8" w:rsidRDefault="00CF2C43" w:rsidP="00CF2C43">
      <w:pPr>
        <w:jc w:val="left"/>
        <w:rPr>
          <w:rFonts w:ascii="ＭＳ Ｐゴシック" w:eastAsia="ＭＳ Ｐゴシック" w:hAnsi="ＭＳ Ｐゴシック"/>
          <w:b/>
          <w:bCs/>
          <w:sz w:val="20"/>
          <w:szCs w:val="22"/>
        </w:rPr>
      </w:pPr>
      <w:r w:rsidRPr="00450BD8">
        <w:rPr>
          <w:rFonts w:ascii="ＭＳ Ｐゴシック" w:eastAsia="ＭＳ Ｐゴシック" w:hAnsi="ＭＳ Ｐゴシック" w:hint="eastAsia"/>
          <w:b/>
          <w:bCs/>
          <w:sz w:val="20"/>
          <w:szCs w:val="22"/>
        </w:rPr>
        <w:t>●【課題解決姿勢】</w:t>
      </w:r>
      <w:r w:rsidRPr="00450BD8">
        <w:rPr>
          <w:rFonts w:ascii="ＭＳ Ｐゴシック" w:eastAsia="ＭＳ Ｐゴシック" w:hAnsi="ＭＳ Ｐゴシック"/>
          <w:b/>
          <w:bCs/>
          <w:sz w:val="20"/>
          <w:szCs w:val="22"/>
        </w:rPr>
        <w:t xml:space="preserve"> 「できない理由」⇒「できる方法」</w:t>
      </w:r>
    </w:p>
    <w:p w:rsidR="00CF2C43" w:rsidRDefault="00CF2C43" w:rsidP="00CF2C43">
      <w:pPr>
        <w:jc w:val="left"/>
        <w:rPr>
          <w:rFonts w:ascii="ＭＳ Ｐゴシック" w:eastAsia="ＭＳ Ｐゴシック" w:hAnsi="ＭＳ Ｐゴシック"/>
          <w:sz w:val="20"/>
          <w:szCs w:val="22"/>
        </w:rPr>
      </w:pPr>
      <w:r w:rsidRPr="00CF2C43">
        <w:rPr>
          <w:rFonts w:ascii="ＭＳ Ｐゴシック" w:eastAsia="ＭＳ Ｐゴシック" w:hAnsi="ＭＳ Ｐゴシック" w:hint="eastAsia"/>
          <w:sz w:val="20"/>
          <w:szCs w:val="22"/>
        </w:rPr>
        <w:t>できない言い訳ではなく、既存の発想や固定観念に囚われない解決策を考え、理想の実現に向けてより良く問題を解決していく。</w:t>
      </w:r>
    </w:p>
    <w:p w:rsidR="00CF2C43" w:rsidRPr="00450BD8" w:rsidRDefault="00CF2C43" w:rsidP="00CF2C43">
      <w:pPr>
        <w:jc w:val="left"/>
        <w:rPr>
          <w:rFonts w:ascii="ＭＳ Ｐゴシック" w:eastAsia="ＭＳ Ｐゴシック" w:hAnsi="ＭＳ Ｐゴシック"/>
          <w:b/>
          <w:bCs/>
          <w:sz w:val="20"/>
          <w:szCs w:val="22"/>
        </w:rPr>
      </w:pPr>
      <w:r w:rsidRPr="00450BD8">
        <w:rPr>
          <w:rFonts w:ascii="ＭＳ Ｐゴシック" w:eastAsia="ＭＳ Ｐゴシック" w:hAnsi="ＭＳ Ｐゴシック" w:hint="eastAsia"/>
          <w:b/>
          <w:bCs/>
          <w:sz w:val="20"/>
          <w:szCs w:val="22"/>
        </w:rPr>
        <w:t>●【三方よし】</w:t>
      </w:r>
      <w:r w:rsidRPr="00450BD8">
        <w:rPr>
          <w:rFonts w:ascii="ＭＳ Ｐゴシック" w:eastAsia="ＭＳ Ｐゴシック" w:hAnsi="ＭＳ Ｐゴシック"/>
          <w:b/>
          <w:bCs/>
          <w:sz w:val="20"/>
          <w:szCs w:val="22"/>
        </w:rPr>
        <w:t xml:space="preserve"> 「溝・壁」⇒「連携・協働」</w:t>
      </w:r>
    </w:p>
    <w:p w:rsidR="00CF2C43" w:rsidRDefault="00CF2C43" w:rsidP="00CF2C43">
      <w:pPr>
        <w:jc w:val="left"/>
        <w:rPr>
          <w:rFonts w:ascii="ＭＳ Ｐゴシック" w:eastAsia="ＭＳ Ｐゴシック" w:hAnsi="ＭＳ Ｐゴシック"/>
          <w:sz w:val="20"/>
          <w:szCs w:val="22"/>
        </w:rPr>
      </w:pPr>
      <w:r w:rsidRPr="00CF2C43">
        <w:rPr>
          <w:rFonts w:ascii="ＭＳ Ｐゴシック" w:eastAsia="ＭＳ Ｐゴシック" w:hAnsi="ＭＳ Ｐゴシック" w:hint="eastAsia"/>
          <w:sz w:val="20"/>
          <w:szCs w:val="22"/>
        </w:rPr>
        <w:t>「学校×地域×家庭」「町×県×国」などの壁や溝を乗り越え、多様な主体が連携・協働し、皆にとって良い取り組みを目指す。</w:t>
      </w:r>
    </w:p>
    <w:p w:rsidR="00CF2C43" w:rsidRDefault="00CF2C43" w:rsidP="00CF2C43">
      <w:pPr>
        <w:jc w:val="left"/>
        <w:rPr>
          <w:rFonts w:ascii="ＭＳ Ｐゴシック" w:eastAsia="ＭＳ Ｐゴシック" w:hAnsi="ＭＳ Ｐゴシック"/>
          <w:sz w:val="20"/>
          <w:szCs w:val="22"/>
        </w:rPr>
      </w:pPr>
    </w:p>
    <w:p w:rsidR="00CF2C43" w:rsidRDefault="00CF2C43" w:rsidP="00CF2C43">
      <w:pPr>
        <w:jc w:val="left"/>
        <w:rPr>
          <w:rFonts w:ascii="ＭＳ Ｐゴシック" w:eastAsia="ＭＳ Ｐゴシック" w:hAnsi="ＭＳ Ｐゴシック"/>
          <w:sz w:val="20"/>
          <w:szCs w:val="22"/>
        </w:rPr>
      </w:pPr>
    </w:p>
    <w:p w:rsidR="00E4030C" w:rsidRDefault="00E4030C" w:rsidP="00CF2C43">
      <w:pPr>
        <w:jc w:val="left"/>
        <w:rPr>
          <w:rFonts w:ascii="ＭＳ Ｐゴシック" w:eastAsia="ＭＳ Ｐゴシック" w:hAnsi="ＭＳ Ｐゴシック"/>
          <w:sz w:val="20"/>
          <w:szCs w:val="22"/>
        </w:rPr>
      </w:pPr>
    </w:p>
    <w:p w:rsidR="00CF2C43" w:rsidRPr="00E4030C" w:rsidRDefault="00CF2C43" w:rsidP="00E4030C">
      <w:pPr>
        <w:pBdr>
          <w:left w:val="single" w:sz="36" w:space="4" w:color="auto"/>
          <w:bottom w:val="single" w:sz="12" w:space="1" w:color="auto"/>
        </w:pBdr>
        <w:jc w:val="left"/>
        <w:rPr>
          <w:rFonts w:ascii="ＭＳ Ｐゴシック" w:eastAsia="ＭＳ Ｐゴシック" w:hAnsi="ＭＳ Ｐゴシック"/>
          <w:sz w:val="24"/>
          <w:szCs w:val="32"/>
        </w:rPr>
      </w:pPr>
      <w:r w:rsidRPr="00E4030C">
        <w:rPr>
          <w:rFonts w:ascii="ＭＳ Ｐゴシック" w:eastAsia="ＭＳ Ｐゴシック" w:hAnsi="ＭＳ Ｐゴシック" w:hint="eastAsia"/>
          <w:sz w:val="24"/>
          <w:szCs w:val="32"/>
        </w:rPr>
        <w:t>４　育てたい人材像の策定</w:t>
      </w:r>
      <w:r w:rsidRPr="00E4030C">
        <w:rPr>
          <w:rFonts w:ascii="ＭＳ Ｐゴシック" w:eastAsia="ＭＳ Ｐゴシック" w:hAnsi="ＭＳ Ｐゴシック"/>
          <w:sz w:val="24"/>
          <w:szCs w:val="32"/>
        </w:rPr>
        <w:t xml:space="preserve"> </w:t>
      </w:r>
    </w:p>
    <w:p w:rsidR="00CF2C43" w:rsidRDefault="00CF2C43" w:rsidP="00CF2C43">
      <w:pPr>
        <w:jc w:val="left"/>
        <w:rPr>
          <w:rFonts w:ascii="ＭＳ Ｐゴシック" w:eastAsia="ＭＳ Ｐゴシック" w:hAnsi="ＭＳ Ｐゴシック"/>
          <w:sz w:val="20"/>
          <w:szCs w:val="22"/>
        </w:rPr>
      </w:pPr>
    </w:p>
    <w:p w:rsidR="00CF2C43" w:rsidRDefault="00CF2C43" w:rsidP="00450BD8">
      <w:pPr>
        <w:ind w:firstLineChars="100" w:firstLine="200"/>
        <w:jc w:val="left"/>
        <w:rPr>
          <w:rFonts w:ascii="ＭＳ Ｐゴシック" w:eastAsia="ＭＳ Ｐゴシック" w:hAnsi="ＭＳ Ｐゴシック"/>
          <w:sz w:val="20"/>
          <w:szCs w:val="22"/>
        </w:rPr>
      </w:pPr>
      <w:r w:rsidRPr="00CF2C43">
        <w:rPr>
          <w:rFonts w:ascii="ＭＳ Ｐゴシック" w:eastAsia="ＭＳ Ｐゴシック" w:hAnsi="ＭＳ Ｐゴシック" w:hint="eastAsia"/>
          <w:sz w:val="20"/>
          <w:szCs w:val="22"/>
        </w:rPr>
        <w:t>「若者流出→後継者不足→既存産業の衰退→雇用の縮小→地域活力低下→若者流出」という悪循環を断ち切り、「若者</w:t>
      </w:r>
      <w:r w:rsidR="00F07AF8">
        <w:rPr>
          <w:rFonts w:ascii="ＭＳ Ｐゴシック" w:eastAsia="ＭＳ Ｐゴシック" w:hAnsi="ＭＳ Ｐゴシック" w:hint="eastAsia"/>
          <w:sz w:val="20"/>
          <w:szCs w:val="22"/>
        </w:rPr>
        <w:t>定住→継承者育成→産業雇用創出→地域活力向上→若者定住」という好</w:t>
      </w:r>
      <w:r w:rsidRPr="00CF2C43">
        <w:rPr>
          <w:rFonts w:ascii="ＭＳ Ｐゴシック" w:eastAsia="ＭＳ Ｐゴシック" w:hAnsi="ＭＳ Ｐゴシック" w:hint="eastAsia"/>
          <w:sz w:val="20"/>
          <w:szCs w:val="22"/>
        </w:rPr>
        <w:t>循環に変えていく</w:t>
      </w:r>
      <w:r w:rsidR="00601760">
        <w:rPr>
          <w:rFonts w:ascii="ＭＳ Ｐゴシック" w:eastAsia="ＭＳ Ｐゴシック" w:hAnsi="ＭＳ Ｐゴシック" w:hint="eastAsia"/>
          <w:sz w:val="20"/>
          <w:szCs w:val="22"/>
        </w:rPr>
        <w:t>ことが必要です。</w:t>
      </w:r>
    </w:p>
    <w:p w:rsidR="00CF2C43" w:rsidRDefault="00CF2C43" w:rsidP="00CF2C43">
      <w:pPr>
        <w:jc w:val="left"/>
        <w:rPr>
          <w:rFonts w:ascii="ＭＳ Ｐゴシック" w:eastAsia="ＭＳ Ｐゴシック" w:hAnsi="ＭＳ Ｐゴシック"/>
          <w:sz w:val="20"/>
          <w:szCs w:val="22"/>
        </w:rPr>
      </w:pPr>
    </w:p>
    <w:p w:rsidR="00CF2C43" w:rsidRDefault="00CF2C43" w:rsidP="00CF2C43">
      <w:pPr>
        <w:jc w:val="left"/>
        <w:rPr>
          <w:rFonts w:ascii="ＭＳ Ｐゴシック" w:eastAsia="ＭＳ Ｐゴシック" w:hAnsi="ＭＳ Ｐゴシック"/>
          <w:sz w:val="20"/>
          <w:szCs w:val="22"/>
        </w:rPr>
      </w:pPr>
      <w:r>
        <w:rPr>
          <w:rFonts w:ascii="ＭＳ Ｐゴシック" w:eastAsia="ＭＳ Ｐゴシック" w:hAnsi="ＭＳ Ｐゴシック" w:hint="eastAsia"/>
          <w:sz w:val="20"/>
          <w:szCs w:val="22"/>
        </w:rPr>
        <w:t xml:space="preserve">　志津川</w:t>
      </w:r>
      <w:r w:rsidRPr="00CF2C43">
        <w:rPr>
          <w:rFonts w:ascii="ＭＳ Ｐゴシック" w:eastAsia="ＭＳ Ｐゴシック" w:hAnsi="ＭＳ Ｐゴシック" w:hint="eastAsia"/>
          <w:sz w:val="20"/>
          <w:szCs w:val="22"/>
        </w:rPr>
        <w:t>高校の</w:t>
      </w:r>
      <w:r>
        <w:rPr>
          <w:rFonts w:ascii="ＭＳ Ｐゴシック" w:eastAsia="ＭＳ Ｐゴシック" w:hAnsi="ＭＳ Ｐゴシック" w:hint="eastAsia"/>
          <w:sz w:val="20"/>
          <w:szCs w:val="22"/>
        </w:rPr>
        <w:t>約８０</w:t>
      </w:r>
      <w:r w:rsidR="00F07AF8">
        <w:rPr>
          <w:rFonts w:ascii="ＭＳ Ｐゴシック" w:eastAsia="ＭＳ Ｐゴシック" w:hAnsi="ＭＳ Ｐゴシック"/>
          <w:sz w:val="20"/>
          <w:szCs w:val="22"/>
        </w:rPr>
        <w:t>％の生徒は卒業</w:t>
      </w:r>
      <w:r w:rsidR="00F07AF8">
        <w:rPr>
          <w:rFonts w:ascii="ＭＳ Ｐゴシック" w:eastAsia="ＭＳ Ｐゴシック" w:hAnsi="ＭＳ Ｐゴシック" w:hint="eastAsia"/>
          <w:sz w:val="20"/>
          <w:szCs w:val="22"/>
        </w:rPr>
        <w:t>後</w:t>
      </w:r>
      <w:r w:rsidRPr="00CF2C43">
        <w:rPr>
          <w:rFonts w:ascii="ＭＳ Ｐゴシック" w:eastAsia="ＭＳ Ｐゴシック" w:hAnsi="ＭＳ Ｐゴシック"/>
          <w:sz w:val="20"/>
          <w:szCs w:val="22"/>
        </w:rPr>
        <w:t>に進学や就職で</w:t>
      </w:r>
      <w:r>
        <w:rPr>
          <w:rFonts w:ascii="ＭＳ Ｐゴシック" w:eastAsia="ＭＳ Ｐゴシック" w:hAnsi="ＭＳ Ｐゴシック" w:hint="eastAsia"/>
          <w:sz w:val="20"/>
          <w:szCs w:val="22"/>
        </w:rPr>
        <w:t>町外</w:t>
      </w:r>
      <w:r w:rsidRPr="00CF2C43">
        <w:rPr>
          <w:rFonts w:ascii="ＭＳ Ｐゴシック" w:eastAsia="ＭＳ Ｐゴシック" w:hAnsi="ＭＳ Ｐゴシック"/>
          <w:sz w:val="20"/>
          <w:szCs w:val="22"/>
        </w:rPr>
        <w:t>に出ていき、その中で将来</w:t>
      </w:r>
      <w:r>
        <w:rPr>
          <w:rFonts w:ascii="ＭＳ Ｐゴシック" w:eastAsia="ＭＳ Ｐゴシック" w:hAnsi="ＭＳ Ｐゴシック" w:hint="eastAsia"/>
          <w:sz w:val="20"/>
          <w:szCs w:val="22"/>
        </w:rPr>
        <w:t>町</w:t>
      </w:r>
      <w:r w:rsidRPr="00CF2C43">
        <w:rPr>
          <w:rFonts w:ascii="ＭＳ Ｐゴシック" w:eastAsia="ＭＳ Ｐゴシック" w:hAnsi="ＭＳ Ｐゴシック"/>
          <w:sz w:val="20"/>
          <w:szCs w:val="22"/>
        </w:rPr>
        <w:t>へ戻</w:t>
      </w:r>
      <w:r w:rsidRPr="00CF2C43">
        <w:rPr>
          <w:rFonts w:ascii="ＭＳ Ｐゴシック" w:eastAsia="ＭＳ Ｐゴシック" w:hAnsi="ＭＳ Ｐゴシック" w:hint="eastAsia"/>
          <w:sz w:val="20"/>
          <w:szCs w:val="22"/>
        </w:rPr>
        <w:t>ってくる割合（Ｕターン率）は約</w:t>
      </w:r>
      <w:r w:rsidR="00762618">
        <w:rPr>
          <w:rFonts w:ascii="ＭＳ Ｐゴシック" w:eastAsia="ＭＳ Ｐゴシック" w:hAnsi="ＭＳ Ｐゴシック" w:hint="eastAsia"/>
          <w:sz w:val="20"/>
          <w:szCs w:val="22"/>
        </w:rPr>
        <w:t>２７</w:t>
      </w:r>
      <w:r w:rsidR="0017550A">
        <w:rPr>
          <w:rFonts w:ascii="ＭＳ Ｐゴシック" w:eastAsia="ＭＳ Ｐゴシック" w:hAnsi="ＭＳ Ｐゴシック" w:hint="eastAsia"/>
          <w:sz w:val="20"/>
          <w:szCs w:val="22"/>
        </w:rPr>
        <w:t>％（平成９年度卒業生調べ）</w:t>
      </w:r>
      <w:r w:rsidRPr="00CF2C43">
        <w:rPr>
          <w:rFonts w:ascii="ＭＳ Ｐゴシック" w:eastAsia="ＭＳ Ｐゴシック" w:hAnsi="ＭＳ Ｐゴシック"/>
          <w:sz w:val="20"/>
          <w:szCs w:val="22"/>
        </w:rPr>
        <w:t>程度で</w:t>
      </w:r>
      <w:r>
        <w:rPr>
          <w:rFonts w:ascii="ＭＳ Ｐゴシック" w:eastAsia="ＭＳ Ｐゴシック" w:hAnsi="ＭＳ Ｐゴシック" w:hint="eastAsia"/>
          <w:sz w:val="20"/>
          <w:szCs w:val="22"/>
        </w:rPr>
        <w:t>す</w:t>
      </w:r>
      <w:r w:rsidRPr="00CF2C43">
        <w:rPr>
          <w:rFonts w:ascii="ＭＳ Ｐゴシック" w:eastAsia="ＭＳ Ｐゴシック" w:hAnsi="ＭＳ Ｐゴシック"/>
          <w:sz w:val="20"/>
          <w:szCs w:val="22"/>
        </w:rPr>
        <w:t>。実際、現在の</w:t>
      </w:r>
      <w:r>
        <w:rPr>
          <w:rFonts w:ascii="ＭＳ Ｐゴシック" w:eastAsia="ＭＳ Ｐゴシック" w:hAnsi="ＭＳ Ｐゴシック" w:hint="eastAsia"/>
          <w:sz w:val="20"/>
          <w:szCs w:val="22"/>
        </w:rPr>
        <w:t>３０</w:t>
      </w:r>
      <w:r w:rsidRPr="00CF2C43">
        <w:rPr>
          <w:rFonts w:ascii="ＭＳ Ｐゴシック" w:eastAsia="ＭＳ Ｐゴシック" w:hAnsi="ＭＳ Ｐゴシック"/>
          <w:sz w:val="20"/>
          <w:szCs w:val="22"/>
        </w:rPr>
        <w:t>～</w:t>
      </w:r>
      <w:r>
        <w:rPr>
          <w:rFonts w:ascii="ＭＳ Ｐゴシック" w:eastAsia="ＭＳ Ｐゴシック" w:hAnsi="ＭＳ Ｐゴシック" w:hint="eastAsia"/>
          <w:sz w:val="20"/>
          <w:szCs w:val="22"/>
        </w:rPr>
        <w:t>４０</w:t>
      </w:r>
      <w:r w:rsidRPr="00CF2C43">
        <w:rPr>
          <w:rFonts w:ascii="ＭＳ Ｐゴシック" w:eastAsia="ＭＳ Ｐゴシック" w:hAnsi="ＭＳ Ｐゴシック"/>
          <w:sz w:val="20"/>
          <w:szCs w:val="22"/>
        </w:rPr>
        <w:t>代の残人口率（出生数に対して、</w:t>
      </w:r>
      <w:r w:rsidRPr="00CF2C43">
        <w:rPr>
          <w:rFonts w:ascii="ＭＳ Ｐゴシック" w:eastAsia="ＭＳ Ｐゴシック" w:hAnsi="ＭＳ Ｐゴシック" w:hint="eastAsia"/>
          <w:sz w:val="20"/>
          <w:szCs w:val="22"/>
        </w:rPr>
        <w:t>現在住んでいる人数の割合）は約</w:t>
      </w:r>
      <w:r w:rsidR="00231EF7">
        <w:rPr>
          <w:rFonts w:ascii="ＭＳ Ｐゴシック" w:eastAsia="ＭＳ Ｐゴシック" w:hAnsi="ＭＳ Ｐゴシック" w:hint="eastAsia"/>
          <w:sz w:val="20"/>
          <w:szCs w:val="22"/>
        </w:rPr>
        <w:t>４０</w:t>
      </w:r>
      <w:r w:rsidRPr="00CF2C43">
        <w:rPr>
          <w:rFonts w:ascii="ＭＳ Ｐゴシック" w:eastAsia="ＭＳ Ｐゴシック" w:hAnsi="ＭＳ Ｐゴシック"/>
          <w:sz w:val="20"/>
          <w:szCs w:val="22"/>
        </w:rPr>
        <w:t>％。今後の</w:t>
      </w:r>
      <w:r>
        <w:rPr>
          <w:rFonts w:ascii="ＭＳ Ｐゴシック" w:eastAsia="ＭＳ Ｐゴシック" w:hAnsi="ＭＳ Ｐゴシック" w:hint="eastAsia"/>
          <w:sz w:val="20"/>
          <w:szCs w:val="22"/>
        </w:rPr>
        <w:t>南三陸町</w:t>
      </w:r>
      <w:r w:rsidRPr="00CF2C43">
        <w:rPr>
          <w:rFonts w:ascii="ＭＳ Ｐゴシック" w:eastAsia="ＭＳ Ｐゴシック" w:hAnsi="ＭＳ Ｐゴシック" w:hint="eastAsia"/>
          <w:sz w:val="20"/>
          <w:szCs w:val="22"/>
        </w:rPr>
        <w:t>の自立存続を考えると、このＵターン率を上げていくことが地域を持続可能にしていくための重要課題であ</w:t>
      </w:r>
      <w:r>
        <w:rPr>
          <w:rFonts w:ascii="ＭＳ Ｐゴシック" w:eastAsia="ＭＳ Ｐゴシック" w:hAnsi="ＭＳ Ｐゴシック" w:hint="eastAsia"/>
          <w:sz w:val="20"/>
          <w:szCs w:val="22"/>
        </w:rPr>
        <w:t>ります</w:t>
      </w:r>
      <w:r w:rsidRPr="00CF2C43">
        <w:rPr>
          <w:rFonts w:ascii="ＭＳ Ｐゴシック" w:eastAsia="ＭＳ Ｐゴシック" w:hAnsi="ＭＳ Ｐゴシック" w:hint="eastAsia"/>
          <w:sz w:val="20"/>
          <w:szCs w:val="22"/>
        </w:rPr>
        <w:t>。</w:t>
      </w:r>
      <w:r>
        <w:rPr>
          <w:rFonts w:ascii="ＭＳ Ｐゴシック" w:eastAsia="ＭＳ Ｐゴシック" w:hAnsi="ＭＳ Ｐゴシック" w:hint="eastAsia"/>
          <w:sz w:val="20"/>
          <w:szCs w:val="22"/>
        </w:rPr>
        <w:t>若者に</w:t>
      </w:r>
      <w:r w:rsidRPr="00CF2C43">
        <w:rPr>
          <w:rFonts w:ascii="ＭＳ Ｐゴシック" w:eastAsia="ＭＳ Ｐゴシック" w:hAnsi="ＭＳ Ｐゴシック" w:hint="eastAsia"/>
          <w:sz w:val="20"/>
          <w:szCs w:val="22"/>
        </w:rPr>
        <w:t>地元へ帰らない（帰れない）理由を尋ねると、多くが「</w:t>
      </w:r>
      <w:r w:rsidR="00450BD8">
        <w:rPr>
          <w:rFonts w:ascii="ＭＳ Ｐゴシック" w:eastAsia="ＭＳ Ｐゴシック" w:hAnsi="ＭＳ Ｐゴシック" w:hint="eastAsia"/>
          <w:sz w:val="20"/>
          <w:szCs w:val="22"/>
        </w:rPr>
        <w:t>町</w:t>
      </w:r>
      <w:r w:rsidRPr="00CF2C43">
        <w:rPr>
          <w:rFonts w:ascii="ＭＳ Ｐゴシック" w:eastAsia="ＭＳ Ｐゴシック" w:hAnsi="ＭＳ Ｐゴシック" w:hint="eastAsia"/>
          <w:sz w:val="20"/>
          <w:szCs w:val="22"/>
        </w:rPr>
        <w:t>には仕事がない」「働く場所がない」と</w:t>
      </w:r>
      <w:r>
        <w:rPr>
          <w:rFonts w:ascii="ＭＳ Ｐゴシック" w:eastAsia="ＭＳ Ｐゴシック" w:hAnsi="ＭＳ Ｐゴシック" w:hint="eastAsia"/>
          <w:sz w:val="20"/>
          <w:szCs w:val="22"/>
        </w:rPr>
        <w:t>答えます</w:t>
      </w:r>
      <w:r w:rsidRPr="00CF2C43">
        <w:rPr>
          <w:rFonts w:ascii="ＭＳ Ｐゴシック" w:eastAsia="ＭＳ Ｐゴシック" w:hAnsi="ＭＳ Ｐゴシック" w:hint="eastAsia"/>
          <w:sz w:val="20"/>
          <w:szCs w:val="22"/>
        </w:rPr>
        <w:t>。この</w:t>
      </w:r>
      <w:r>
        <w:rPr>
          <w:rFonts w:ascii="ＭＳ Ｐゴシック" w:eastAsia="ＭＳ Ｐゴシック" w:hAnsi="ＭＳ Ｐゴシック" w:hint="eastAsia"/>
          <w:sz w:val="20"/>
          <w:szCs w:val="22"/>
        </w:rPr>
        <w:t>南三陸町</w:t>
      </w:r>
      <w:r w:rsidRPr="00CF2C43">
        <w:rPr>
          <w:rFonts w:ascii="ＭＳ Ｐゴシック" w:eastAsia="ＭＳ Ｐゴシック" w:hAnsi="ＭＳ Ｐゴシック" w:hint="eastAsia"/>
          <w:sz w:val="20"/>
          <w:szCs w:val="22"/>
        </w:rPr>
        <w:t>の人づくりが目指すべきは、「田舎には何もない」「都会が良い」という偏った価値観ではなく、地域への誇りと愛着を育むこと。そして、「田舎には仕事がないから帰れない」という従来の意識から、「自分のまちを元気にする新しい仕事をつくりに帰りたい」といった地域起業家精神を持った若者の育成である</w:t>
      </w:r>
      <w:r>
        <w:rPr>
          <w:rFonts w:ascii="ＭＳ Ｐゴシック" w:eastAsia="ＭＳ Ｐゴシック" w:hAnsi="ＭＳ Ｐゴシック" w:hint="eastAsia"/>
          <w:sz w:val="20"/>
          <w:szCs w:val="22"/>
        </w:rPr>
        <w:t>と考えました</w:t>
      </w:r>
      <w:r w:rsidRPr="00CF2C43">
        <w:rPr>
          <w:rFonts w:ascii="ＭＳ Ｐゴシック" w:eastAsia="ＭＳ Ｐゴシック" w:hAnsi="ＭＳ Ｐゴシック" w:hint="eastAsia"/>
          <w:sz w:val="20"/>
          <w:szCs w:val="22"/>
        </w:rPr>
        <w:t>。</w:t>
      </w:r>
    </w:p>
    <w:p w:rsidR="00CF2C43" w:rsidRDefault="00CF2C43" w:rsidP="00CF2C43">
      <w:pPr>
        <w:jc w:val="left"/>
        <w:rPr>
          <w:rFonts w:ascii="ＭＳ Ｐゴシック" w:eastAsia="ＭＳ Ｐゴシック" w:hAnsi="ＭＳ Ｐゴシック"/>
          <w:sz w:val="20"/>
          <w:szCs w:val="22"/>
        </w:rPr>
      </w:pPr>
      <w:r>
        <w:rPr>
          <w:rFonts w:ascii="ＭＳ Ｐゴシック" w:eastAsia="ＭＳ Ｐゴシック" w:hAnsi="ＭＳ Ｐゴシック" w:hint="eastAsia"/>
          <w:sz w:val="20"/>
          <w:szCs w:val="22"/>
        </w:rPr>
        <w:t xml:space="preserve">　</w:t>
      </w:r>
      <w:r w:rsidRPr="00CF2C43">
        <w:rPr>
          <w:rFonts w:ascii="ＭＳ Ｐゴシック" w:eastAsia="ＭＳ Ｐゴシック" w:hAnsi="ＭＳ Ｐゴシック" w:hint="eastAsia"/>
          <w:sz w:val="20"/>
          <w:szCs w:val="22"/>
        </w:rPr>
        <w:t>そのことを踏まえ、</w:t>
      </w:r>
      <w:r>
        <w:rPr>
          <w:rFonts w:ascii="ＭＳ Ｐゴシック" w:eastAsia="ＭＳ Ｐゴシック" w:hAnsi="ＭＳ Ｐゴシック" w:hint="eastAsia"/>
          <w:sz w:val="20"/>
          <w:szCs w:val="22"/>
        </w:rPr>
        <w:t>南三陸町</w:t>
      </w:r>
      <w:r w:rsidRPr="00CF2C43">
        <w:rPr>
          <w:rFonts w:ascii="ＭＳ Ｐゴシック" w:eastAsia="ＭＳ Ｐゴシック" w:hAnsi="ＭＳ Ｐゴシック" w:hint="eastAsia"/>
          <w:sz w:val="20"/>
          <w:szCs w:val="22"/>
        </w:rPr>
        <w:t>唯一の高等学校である</w:t>
      </w:r>
      <w:r>
        <w:rPr>
          <w:rFonts w:ascii="ＭＳ Ｐゴシック" w:eastAsia="ＭＳ Ｐゴシック" w:hAnsi="ＭＳ Ｐゴシック" w:hint="eastAsia"/>
          <w:sz w:val="20"/>
          <w:szCs w:val="22"/>
        </w:rPr>
        <w:t>志津川</w:t>
      </w:r>
      <w:r w:rsidRPr="00CF2C43">
        <w:rPr>
          <w:rFonts w:ascii="ＭＳ Ｐゴシック" w:eastAsia="ＭＳ Ｐゴシック" w:hAnsi="ＭＳ Ｐゴシック" w:hint="eastAsia"/>
          <w:sz w:val="20"/>
          <w:szCs w:val="22"/>
        </w:rPr>
        <w:t>高校の存在意義は、地域の最高学府として、地域の医療や福祉、教育、文化の担い手とともに、地域でコトを起こし、地域に新たな生業や事業、産業を創り出していける「地域のつくり手の育成」だと定義し</w:t>
      </w:r>
      <w:r>
        <w:rPr>
          <w:rFonts w:ascii="ＭＳ Ｐゴシック" w:eastAsia="ＭＳ Ｐゴシック" w:hAnsi="ＭＳ Ｐゴシック" w:hint="eastAsia"/>
          <w:sz w:val="20"/>
          <w:szCs w:val="22"/>
        </w:rPr>
        <w:t>ました。</w:t>
      </w:r>
    </w:p>
    <w:p w:rsidR="00CF2C43" w:rsidRDefault="00450BD8" w:rsidP="00CF2C43">
      <w:pPr>
        <w:jc w:val="left"/>
        <w:rPr>
          <w:rFonts w:ascii="ＭＳ Ｐゴシック" w:eastAsia="ＭＳ Ｐゴシック" w:hAnsi="ＭＳ Ｐゴシック"/>
          <w:sz w:val="20"/>
          <w:szCs w:val="22"/>
        </w:rPr>
      </w:pPr>
      <w:r w:rsidRPr="00CF2C43">
        <w:rPr>
          <w:rFonts w:ascii="ＭＳ Ｐゴシック" w:eastAsia="ＭＳ Ｐゴシック" w:hAnsi="ＭＳ Ｐゴシック"/>
          <w:noProof/>
          <w:sz w:val="20"/>
          <w:szCs w:val="22"/>
        </w:rPr>
        <w:drawing>
          <wp:anchor distT="0" distB="0" distL="114300" distR="114300" simplePos="0" relativeHeight="251658240" behindDoc="0" locked="0" layoutInCell="1" allowOverlap="1" wp14:anchorId="1F07F819">
            <wp:simplePos x="0" y="0"/>
            <wp:positionH relativeFrom="margin">
              <wp:posOffset>2441575</wp:posOffset>
            </wp:positionH>
            <wp:positionV relativeFrom="margin">
              <wp:posOffset>733418</wp:posOffset>
            </wp:positionV>
            <wp:extent cx="3384550" cy="2376170"/>
            <wp:effectExtent l="0" t="0" r="6350" b="0"/>
            <wp:wrapSquare wrapText="bothSides"/>
            <wp:docPr id="24" name="図 2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73D8791D-A262-D340-B8E4-2E20275C2E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73D8791D-A262-D340-B8E4-2E20275C2E0F}"/>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384550" cy="2376170"/>
                    </a:xfrm>
                    <a:prstGeom prst="rect">
                      <a:avLst/>
                    </a:prstGeom>
                  </pic:spPr>
                </pic:pic>
              </a:graphicData>
            </a:graphic>
            <wp14:sizeRelH relativeFrom="margin">
              <wp14:pctWidth>0</wp14:pctWidth>
            </wp14:sizeRelH>
            <wp14:sizeRelV relativeFrom="margin">
              <wp14:pctHeight>0</wp14:pctHeight>
            </wp14:sizeRelV>
          </wp:anchor>
        </w:drawing>
      </w:r>
    </w:p>
    <w:p w:rsidR="00CF2C43" w:rsidRPr="00601760" w:rsidRDefault="00CF2C43" w:rsidP="00E4030C">
      <w:pPr>
        <w:ind w:firstLineChars="100" w:firstLine="200"/>
        <w:jc w:val="left"/>
        <w:rPr>
          <w:rFonts w:ascii="ＭＳ Ｐゴシック" w:eastAsia="ＭＳ Ｐゴシック" w:hAnsi="ＭＳ Ｐゴシック"/>
          <w:sz w:val="20"/>
          <w:szCs w:val="22"/>
        </w:rPr>
      </w:pPr>
      <w:r w:rsidRPr="00CF2C43">
        <w:rPr>
          <w:rFonts w:ascii="ＭＳ Ｐゴシック" w:eastAsia="ＭＳ Ｐゴシック" w:hAnsi="ＭＳ Ｐゴシック" w:hint="eastAsia"/>
          <w:sz w:val="20"/>
          <w:szCs w:val="22"/>
        </w:rPr>
        <w:t>但し、高校卒業時に</w:t>
      </w:r>
      <w:r>
        <w:rPr>
          <w:rFonts w:ascii="ＭＳ Ｐゴシック" w:eastAsia="ＭＳ Ｐゴシック" w:hAnsi="ＭＳ Ｐゴシック" w:hint="eastAsia"/>
          <w:sz w:val="20"/>
          <w:szCs w:val="22"/>
        </w:rPr>
        <w:t>町</w:t>
      </w:r>
      <w:r w:rsidRPr="00CF2C43">
        <w:rPr>
          <w:rFonts w:ascii="ＭＳ Ｐゴシック" w:eastAsia="ＭＳ Ｐゴシック" w:hAnsi="ＭＳ Ｐゴシック" w:hint="eastAsia"/>
          <w:sz w:val="20"/>
          <w:szCs w:val="22"/>
        </w:rPr>
        <w:t>へ残るよう無理に押し留めるようなことや、「なるべく遠くに行って欲しくない」と近場に抑えようとすることは、生徒たちの可能性の開花を阻害するため、</w:t>
      </w:r>
      <w:r>
        <w:rPr>
          <w:rFonts w:ascii="ＭＳ Ｐゴシック" w:eastAsia="ＭＳ Ｐゴシック" w:hAnsi="ＭＳ Ｐゴシック" w:hint="eastAsia"/>
          <w:sz w:val="20"/>
          <w:szCs w:val="22"/>
        </w:rPr>
        <w:t>行ってはならないと考えます</w:t>
      </w:r>
      <w:r w:rsidRPr="00CF2C43">
        <w:rPr>
          <w:rFonts w:ascii="ＭＳ Ｐゴシック" w:eastAsia="ＭＳ Ｐゴシック" w:hAnsi="ＭＳ Ｐゴシック" w:hint="eastAsia"/>
          <w:sz w:val="20"/>
          <w:szCs w:val="22"/>
        </w:rPr>
        <w:t>。</w:t>
      </w:r>
      <w:r>
        <w:rPr>
          <w:rFonts w:ascii="ＭＳ Ｐゴシック" w:eastAsia="ＭＳ Ｐゴシック" w:hAnsi="ＭＳ Ｐゴシック" w:hint="eastAsia"/>
          <w:sz w:val="20"/>
          <w:szCs w:val="22"/>
        </w:rPr>
        <w:t>町</w:t>
      </w:r>
      <w:r w:rsidRPr="00CF2C43">
        <w:rPr>
          <w:rFonts w:ascii="ＭＳ Ｐゴシック" w:eastAsia="ＭＳ Ｐゴシック" w:hAnsi="ＭＳ Ｐゴシック" w:hint="eastAsia"/>
          <w:sz w:val="20"/>
          <w:szCs w:val="22"/>
        </w:rPr>
        <w:t>から出る生徒には、「手の届く範囲に」などと小さいことを言わず、海外も含めて最前線へ思い切り送り出してあげるべきだと考え</w:t>
      </w:r>
      <w:r>
        <w:rPr>
          <w:rFonts w:ascii="ＭＳ Ｐゴシック" w:eastAsia="ＭＳ Ｐゴシック" w:hAnsi="ＭＳ Ｐゴシック" w:hint="eastAsia"/>
          <w:sz w:val="20"/>
          <w:szCs w:val="22"/>
        </w:rPr>
        <w:t>ています。</w:t>
      </w:r>
    </w:p>
    <w:p w:rsidR="00CF2C43" w:rsidRDefault="00CF2C43" w:rsidP="00E4030C">
      <w:pPr>
        <w:ind w:firstLineChars="100" w:firstLine="200"/>
        <w:jc w:val="left"/>
        <w:rPr>
          <w:rFonts w:ascii="ＭＳ Ｐゴシック" w:eastAsia="ＭＳ Ｐゴシック" w:hAnsi="ＭＳ Ｐゴシック"/>
          <w:sz w:val="20"/>
          <w:szCs w:val="22"/>
        </w:rPr>
      </w:pPr>
      <w:r w:rsidRPr="00CF2C43">
        <w:rPr>
          <w:rFonts w:ascii="ＭＳ Ｐゴシック" w:eastAsia="ＭＳ Ｐゴシック" w:hAnsi="ＭＳ Ｐゴシック" w:hint="eastAsia"/>
          <w:sz w:val="20"/>
          <w:szCs w:val="22"/>
        </w:rPr>
        <w:t>高校卒業時までに地域起業家精神が育まれていけば、この</w:t>
      </w:r>
      <w:r>
        <w:rPr>
          <w:rFonts w:ascii="ＭＳ Ｐゴシック" w:eastAsia="ＭＳ Ｐゴシック" w:hAnsi="ＭＳ Ｐゴシック" w:hint="eastAsia"/>
          <w:sz w:val="20"/>
          <w:szCs w:val="22"/>
        </w:rPr>
        <w:t>町</w:t>
      </w:r>
      <w:r w:rsidRPr="00CF2C43">
        <w:rPr>
          <w:rFonts w:ascii="ＭＳ Ｐゴシック" w:eastAsia="ＭＳ Ｐゴシック" w:hAnsi="ＭＳ Ｐゴシック" w:hint="eastAsia"/>
          <w:sz w:val="20"/>
          <w:szCs w:val="22"/>
        </w:rPr>
        <w:t>が好きで、ここでやりたいと自らの意志で地域に戻ってくる若者は増えていく</w:t>
      </w:r>
      <w:r>
        <w:rPr>
          <w:rFonts w:ascii="ＭＳ Ｐゴシック" w:eastAsia="ＭＳ Ｐゴシック" w:hAnsi="ＭＳ Ｐゴシック" w:hint="eastAsia"/>
          <w:sz w:val="20"/>
          <w:szCs w:val="22"/>
        </w:rPr>
        <w:t>のではないでしょうか</w:t>
      </w:r>
      <w:r w:rsidRPr="00CF2C43">
        <w:rPr>
          <w:rFonts w:ascii="ＭＳ Ｐゴシック" w:eastAsia="ＭＳ Ｐゴシック" w:hAnsi="ＭＳ Ｐゴシック" w:hint="eastAsia"/>
          <w:sz w:val="20"/>
          <w:szCs w:val="22"/>
        </w:rPr>
        <w:t>。地元との繋がりを持ちながらも、</w:t>
      </w:r>
      <w:r>
        <w:rPr>
          <w:rFonts w:ascii="ＭＳ Ｐゴシック" w:eastAsia="ＭＳ Ｐゴシック" w:hAnsi="ＭＳ Ｐゴシック" w:hint="eastAsia"/>
          <w:sz w:val="20"/>
          <w:szCs w:val="22"/>
        </w:rPr>
        <w:t>２０</w:t>
      </w:r>
      <w:r w:rsidRPr="00CF2C43">
        <w:rPr>
          <w:rFonts w:ascii="ＭＳ Ｐゴシック" w:eastAsia="ＭＳ Ｐゴシック" w:hAnsi="ＭＳ Ｐゴシック"/>
          <w:sz w:val="20"/>
          <w:szCs w:val="22"/>
        </w:rPr>
        <w:t>代は外の激しい荒波の中でし</w:t>
      </w:r>
      <w:r w:rsidRPr="00CF2C43">
        <w:rPr>
          <w:rFonts w:ascii="ＭＳ Ｐゴシック" w:eastAsia="ＭＳ Ｐゴシック" w:hAnsi="ＭＳ Ｐゴシック" w:hint="eastAsia"/>
          <w:sz w:val="20"/>
          <w:szCs w:val="22"/>
        </w:rPr>
        <w:t>っかり鍛えられ、自分で仕事を回せるだけの力をつけ、たくましい姿になって戻ってくる。まさに、サケが春に清流から大海へ旅立ち、数年後、また大きくなって還ってくるイメージで</w:t>
      </w:r>
      <w:r>
        <w:rPr>
          <w:rFonts w:ascii="ＭＳ Ｐゴシック" w:eastAsia="ＭＳ Ｐゴシック" w:hAnsi="ＭＳ Ｐゴシック" w:hint="eastAsia"/>
          <w:sz w:val="20"/>
          <w:szCs w:val="22"/>
        </w:rPr>
        <w:t>す</w:t>
      </w:r>
      <w:r w:rsidRPr="00CF2C43">
        <w:rPr>
          <w:rFonts w:ascii="ＭＳ Ｐゴシック" w:eastAsia="ＭＳ Ｐゴシック" w:hAnsi="ＭＳ Ｐゴシック" w:hint="eastAsia"/>
          <w:sz w:val="20"/>
          <w:szCs w:val="22"/>
        </w:rPr>
        <w:t>。このように意欲や能力の高い若者たちが還ってくることで、地域は活性化し、また教育に再投資できるといった中長期的な循環を生</w:t>
      </w:r>
      <w:r w:rsidR="00601760">
        <w:rPr>
          <w:rFonts w:ascii="ＭＳ Ｐゴシック" w:eastAsia="ＭＳ Ｐゴシック" w:hAnsi="ＭＳ Ｐゴシック" w:hint="eastAsia"/>
          <w:sz w:val="20"/>
          <w:szCs w:val="22"/>
        </w:rPr>
        <w:t>むことができます</w:t>
      </w:r>
      <w:r w:rsidRPr="00CF2C43">
        <w:rPr>
          <w:rFonts w:ascii="ＭＳ Ｐゴシック" w:eastAsia="ＭＳ Ｐゴシック" w:hAnsi="ＭＳ Ｐゴシック" w:hint="eastAsia"/>
          <w:sz w:val="20"/>
          <w:szCs w:val="22"/>
        </w:rPr>
        <w:t>。理想は、この</w:t>
      </w:r>
      <w:r>
        <w:rPr>
          <w:rFonts w:ascii="ＭＳ Ｐゴシック" w:eastAsia="ＭＳ Ｐゴシック" w:hAnsi="ＭＳ Ｐゴシック" w:hint="eastAsia"/>
          <w:sz w:val="20"/>
          <w:szCs w:val="22"/>
        </w:rPr>
        <w:t>南三陸町</w:t>
      </w:r>
      <w:r w:rsidRPr="00CF2C43">
        <w:rPr>
          <w:rFonts w:ascii="ＭＳ Ｐゴシック" w:eastAsia="ＭＳ Ｐゴシック" w:hAnsi="ＭＳ Ｐゴシック" w:hint="eastAsia"/>
          <w:sz w:val="20"/>
          <w:szCs w:val="22"/>
        </w:rPr>
        <w:t>で必要な人材を</w:t>
      </w:r>
      <w:r>
        <w:rPr>
          <w:rFonts w:ascii="ＭＳ Ｐゴシック" w:eastAsia="ＭＳ Ｐゴシック" w:hAnsi="ＭＳ Ｐゴシック" w:hint="eastAsia"/>
          <w:sz w:val="20"/>
          <w:szCs w:val="22"/>
        </w:rPr>
        <w:t>志津川</w:t>
      </w:r>
      <w:r w:rsidRPr="00CF2C43">
        <w:rPr>
          <w:rFonts w:ascii="ＭＳ Ｐゴシック" w:eastAsia="ＭＳ Ｐゴシック" w:hAnsi="ＭＳ Ｐゴシック" w:hint="eastAsia"/>
          <w:sz w:val="20"/>
          <w:szCs w:val="22"/>
        </w:rPr>
        <w:t>高校が輩出し、人の自給自足ができる持続可能な状態で</w:t>
      </w:r>
      <w:r>
        <w:rPr>
          <w:rFonts w:ascii="ＭＳ Ｐゴシック" w:eastAsia="ＭＳ Ｐゴシック" w:hAnsi="ＭＳ Ｐゴシック" w:hint="eastAsia"/>
          <w:sz w:val="20"/>
          <w:szCs w:val="22"/>
        </w:rPr>
        <w:t>す</w:t>
      </w:r>
      <w:r w:rsidR="00F07AF8">
        <w:rPr>
          <w:rFonts w:ascii="ＭＳ Ｐゴシック" w:eastAsia="ＭＳ Ｐゴシック" w:hAnsi="ＭＳ Ｐゴシック" w:hint="eastAsia"/>
          <w:sz w:val="20"/>
          <w:szCs w:val="22"/>
        </w:rPr>
        <w:t>。また、たとえ地域に戻って</w:t>
      </w:r>
      <w:r w:rsidRPr="00CF2C43">
        <w:rPr>
          <w:rFonts w:ascii="ＭＳ Ｐゴシック" w:eastAsia="ＭＳ Ｐゴシック" w:hAnsi="ＭＳ Ｐゴシック" w:hint="eastAsia"/>
          <w:sz w:val="20"/>
          <w:szCs w:val="22"/>
        </w:rPr>
        <w:t>こなくても、</w:t>
      </w:r>
      <w:r>
        <w:rPr>
          <w:rFonts w:ascii="ＭＳ Ｐゴシック" w:eastAsia="ＭＳ Ｐゴシック" w:hAnsi="ＭＳ Ｐゴシック" w:hint="eastAsia"/>
          <w:sz w:val="20"/>
          <w:szCs w:val="22"/>
        </w:rPr>
        <w:t>町</w:t>
      </w:r>
      <w:r w:rsidRPr="00CF2C43">
        <w:rPr>
          <w:rFonts w:ascii="ＭＳ Ｐゴシック" w:eastAsia="ＭＳ Ｐゴシック" w:hAnsi="ＭＳ Ｐゴシック" w:hint="eastAsia"/>
          <w:sz w:val="20"/>
          <w:szCs w:val="22"/>
        </w:rPr>
        <w:t>への愛着や感謝の心が養われていれば、</w:t>
      </w:r>
      <w:r>
        <w:rPr>
          <w:rFonts w:ascii="ＭＳ Ｐゴシック" w:eastAsia="ＭＳ Ｐゴシック" w:hAnsi="ＭＳ Ｐゴシック" w:hint="eastAsia"/>
          <w:sz w:val="20"/>
          <w:szCs w:val="22"/>
        </w:rPr>
        <w:t>南三陸町</w:t>
      </w:r>
      <w:r w:rsidRPr="00CF2C43">
        <w:rPr>
          <w:rFonts w:ascii="ＭＳ Ｐゴシック" w:eastAsia="ＭＳ Ｐゴシック" w:hAnsi="ＭＳ Ｐゴシック" w:hint="eastAsia"/>
          <w:sz w:val="20"/>
          <w:szCs w:val="22"/>
        </w:rPr>
        <w:t>を</w:t>
      </w:r>
      <w:r w:rsidR="00F07AF8">
        <w:rPr>
          <w:rFonts w:ascii="ＭＳ Ｐゴシック" w:eastAsia="ＭＳ Ｐゴシック" w:hAnsi="ＭＳ Ｐゴシック" w:hint="eastAsia"/>
          <w:sz w:val="20"/>
          <w:szCs w:val="22"/>
        </w:rPr>
        <w:t>外から</w:t>
      </w:r>
      <w:r w:rsidRPr="00CF2C43">
        <w:rPr>
          <w:rFonts w:ascii="ＭＳ Ｐゴシック" w:eastAsia="ＭＳ Ｐゴシック" w:hAnsi="ＭＳ Ｐゴシック"/>
          <w:sz w:val="20"/>
          <w:szCs w:val="22"/>
        </w:rPr>
        <w:t>PR</w:t>
      </w:r>
      <w:r w:rsidR="00F07AF8">
        <w:rPr>
          <w:rFonts w:ascii="ＭＳ Ｐゴシック" w:eastAsia="ＭＳ Ｐゴシック" w:hAnsi="ＭＳ Ｐゴシック"/>
          <w:sz w:val="20"/>
          <w:szCs w:val="22"/>
        </w:rPr>
        <w:t>したり、店を持ったら</w:t>
      </w:r>
      <w:r w:rsidRPr="00CF2C43">
        <w:rPr>
          <w:rFonts w:ascii="ＭＳ Ｐゴシック" w:eastAsia="ＭＳ Ｐゴシック" w:hAnsi="ＭＳ Ｐゴシック"/>
          <w:sz w:val="20"/>
          <w:szCs w:val="22"/>
        </w:rPr>
        <w:t>地元のも</w:t>
      </w:r>
      <w:r w:rsidRPr="00CF2C43">
        <w:rPr>
          <w:rFonts w:ascii="ＭＳ Ｐゴシック" w:eastAsia="ＭＳ Ｐゴシック" w:hAnsi="ＭＳ Ｐゴシック" w:hint="eastAsia"/>
          <w:sz w:val="20"/>
          <w:szCs w:val="22"/>
        </w:rPr>
        <w:t>のを使ったり、ふるさと納税をしたり、知恵や人脈を提供するなど、どこからでも地域</w:t>
      </w:r>
      <w:r w:rsidR="00450BD8">
        <w:rPr>
          <w:rFonts w:ascii="ＭＳ Ｐゴシック" w:eastAsia="ＭＳ Ｐゴシック" w:hAnsi="ＭＳ Ｐゴシック" w:hint="eastAsia"/>
          <w:sz w:val="20"/>
          <w:szCs w:val="22"/>
        </w:rPr>
        <w:t>貢献</w:t>
      </w:r>
      <w:r w:rsidRPr="00CF2C43">
        <w:rPr>
          <w:rFonts w:ascii="ＭＳ Ｐゴシック" w:eastAsia="ＭＳ Ｐゴシック" w:hAnsi="ＭＳ Ｐゴシック" w:hint="eastAsia"/>
          <w:sz w:val="20"/>
          <w:szCs w:val="22"/>
        </w:rPr>
        <w:t>はで</w:t>
      </w:r>
      <w:r>
        <w:rPr>
          <w:rFonts w:ascii="ＭＳ Ｐゴシック" w:eastAsia="ＭＳ Ｐゴシック" w:hAnsi="ＭＳ Ｐゴシック" w:hint="eastAsia"/>
          <w:sz w:val="20"/>
          <w:szCs w:val="22"/>
        </w:rPr>
        <w:t>きます</w:t>
      </w:r>
      <w:r w:rsidRPr="00CF2C43">
        <w:rPr>
          <w:rFonts w:ascii="ＭＳ Ｐゴシック" w:eastAsia="ＭＳ Ｐゴシック" w:hAnsi="ＭＳ Ｐゴシック" w:hint="eastAsia"/>
          <w:sz w:val="20"/>
          <w:szCs w:val="22"/>
        </w:rPr>
        <w:t>。そして、この</w:t>
      </w:r>
      <w:r>
        <w:rPr>
          <w:rFonts w:ascii="ＭＳ Ｐゴシック" w:eastAsia="ＭＳ Ｐゴシック" w:hAnsi="ＭＳ Ｐゴシック" w:hint="eastAsia"/>
          <w:sz w:val="20"/>
          <w:szCs w:val="22"/>
        </w:rPr>
        <w:t>町</w:t>
      </w:r>
      <w:r w:rsidRPr="00CF2C43">
        <w:rPr>
          <w:rFonts w:ascii="ＭＳ Ｐゴシック" w:eastAsia="ＭＳ Ｐゴシック" w:hAnsi="ＭＳ Ｐゴシック" w:hint="eastAsia"/>
          <w:sz w:val="20"/>
          <w:szCs w:val="22"/>
        </w:rPr>
        <w:t>で身につけた地</w:t>
      </w:r>
      <w:r w:rsidR="00F07AF8">
        <w:rPr>
          <w:rFonts w:ascii="ＭＳ Ｐゴシック" w:eastAsia="ＭＳ Ｐゴシック" w:hAnsi="ＭＳ Ｐゴシック" w:hint="eastAsia"/>
          <w:sz w:val="20"/>
          <w:szCs w:val="22"/>
        </w:rPr>
        <w:t>域起業家精神や地域のつくり手としての力は、将来どこへ行っても地域</w:t>
      </w:r>
      <w:r w:rsidRPr="00CF2C43">
        <w:rPr>
          <w:rFonts w:ascii="ＭＳ Ｐゴシック" w:eastAsia="ＭＳ Ｐゴシック" w:hAnsi="ＭＳ Ｐゴシック" w:hint="eastAsia"/>
          <w:sz w:val="20"/>
          <w:szCs w:val="22"/>
        </w:rPr>
        <w:t>起業家精神を持った社会のつくり手としてどんな場所でも活用することはできる</w:t>
      </w:r>
      <w:r>
        <w:rPr>
          <w:rFonts w:ascii="ＭＳ Ｐゴシック" w:eastAsia="ＭＳ Ｐゴシック" w:hAnsi="ＭＳ Ｐゴシック" w:hint="eastAsia"/>
          <w:sz w:val="20"/>
          <w:szCs w:val="22"/>
        </w:rPr>
        <w:t>でしょう</w:t>
      </w:r>
      <w:r w:rsidRPr="00CF2C43">
        <w:rPr>
          <w:rFonts w:ascii="ＭＳ Ｐゴシック" w:eastAsia="ＭＳ Ｐゴシック" w:hAnsi="ＭＳ Ｐゴシック" w:hint="eastAsia"/>
          <w:sz w:val="20"/>
          <w:szCs w:val="22"/>
        </w:rPr>
        <w:t>。</w:t>
      </w:r>
    </w:p>
    <w:p w:rsidR="00CF2C43" w:rsidRDefault="00CF2C43" w:rsidP="00CF2C43">
      <w:pPr>
        <w:jc w:val="center"/>
        <w:rPr>
          <w:rFonts w:ascii="ＭＳ Ｐゴシック" w:eastAsia="ＭＳ Ｐゴシック" w:hAnsi="ＭＳ Ｐゴシック"/>
          <w:sz w:val="20"/>
          <w:szCs w:val="22"/>
        </w:rPr>
      </w:pPr>
      <w:r>
        <w:rPr>
          <w:rFonts w:ascii="ＭＳ Ｐゴシック" w:eastAsia="ＭＳ Ｐゴシック" w:hAnsi="ＭＳ Ｐゴシック" w:hint="eastAsia"/>
          <w:sz w:val="20"/>
          <w:szCs w:val="22"/>
        </w:rPr>
        <w:t>図４　高校時代に育てたい力</w:t>
      </w:r>
    </w:p>
    <w:p w:rsidR="008512BC" w:rsidRPr="00694AF9" w:rsidRDefault="00694AF9" w:rsidP="00694AF9">
      <w:pPr>
        <w:jc w:val="center"/>
        <w:rPr>
          <w:rFonts w:ascii="ＭＳ Ｐゴシック" w:eastAsia="ＭＳ Ｐゴシック" w:hAnsi="ＭＳ Ｐゴシック" w:hint="eastAsia"/>
          <w:sz w:val="20"/>
          <w:szCs w:val="22"/>
        </w:rPr>
      </w:pPr>
      <w:r>
        <w:rPr>
          <w:rFonts w:ascii="ＭＳ Ｐゴシック" w:eastAsia="ＭＳ Ｐゴシック" w:hAnsi="ＭＳ Ｐゴシック"/>
          <w:noProof/>
          <w:sz w:val="20"/>
          <w:szCs w:val="22"/>
        </w:rPr>
        <mc:AlternateContent>
          <mc:Choice Requires="wps">
            <w:drawing>
              <wp:anchor distT="0" distB="0" distL="114300" distR="114300" simplePos="0" relativeHeight="251661312" behindDoc="0" locked="0" layoutInCell="1" allowOverlap="1">
                <wp:simplePos x="0" y="0"/>
                <wp:positionH relativeFrom="column">
                  <wp:posOffset>593090</wp:posOffset>
                </wp:positionH>
                <wp:positionV relativeFrom="paragraph">
                  <wp:posOffset>1526540</wp:posOffset>
                </wp:positionV>
                <wp:extent cx="904240" cy="28575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90424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94AF9" w:rsidRPr="00694AF9" w:rsidRDefault="00694AF9">
                            <w:pPr>
                              <w:rPr>
                                <w:rFonts w:ascii="HGPｺﾞｼｯｸE" w:eastAsia="HGPｺﾞｼｯｸE" w:hAnsi="HGPｺﾞｼｯｸE" w:hint="eastAsia"/>
                                <w:b/>
                                <w:sz w:val="18"/>
                                <w:szCs w:val="18"/>
                              </w:rPr>
                            </w:pPr>
                            <w:r w:rsidRPr="00694AF9">
                              <w:rPr>
                                <w:rFonts w:ascii="HGPｺﾞｼｯｸE" w:eastAsia="HGPｺﾞｼｯｸE" w:hAnsi="HGPｺﾞｼｯｸE" w:hint="eastAsia"/>
                                <w:b/>
                                <w:sz w:val="18"/>
                                <w:szCs w:val="18"/>
                              </w:rPr>
                              <w:t>志津川</w:t>
                            </w:r>
                            <w:r w:rsidRPr="00694AF9">
                              <w:rPr>
                                <w:rFonts w:ascii="HGPｺﾞｼｯｸE" w:eastAsia="HGPｺﾞｼｯｸE" w:hAnsi="HGPｺﾞｼｯｸE"/>
                                <w:b/>
                                <w:sz w:val="18"/>
                                <w:szCs w:val="18"/>
                              </w:rPr>
                              <w:t>高校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3" o:spid="_x0000_s1027" type="#_x0000_t202" style="position:absolute;left:0;text-align:left;margin-left:46.7pt;margin-top:120.2pt;width:71.2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" fillcolor="white [3201]" stroked="f" strokeweight=".5pt">
                <v:textbox>
                  <w:txbxContent>
                    <w:p w:rsidR="00694AF9" w:rsidRPr="00694AF9" w:rsidRDefault="00694AF9">
                      <w:pPr>
                        <w:rPr>
                          <w:rFonts w:ascii="HGPｺﾞｼｯｸE" w:eastAsia="HGPｺﾞｼｯｸE" w:hAnsi="HGPｺﾞｼｯｸE" w:hint="eastAsia"/>
                          <w:b/>
                          <w:sz w:val="18"/>
                          <w:szCs w:val="18"/>
                        </w:rPr>
                      </w:pPr>
                      <w:r w:rsidRPr="00694AF9">
                        <w:rPr>
                          <w:rFonts w:ascii="HGPｺﾞｼｯｸE" w:eastAsia="HGPｺﾞｼｯｸE" w:hAnsi="HGPｺﾞｼｯｸE" w:hint="eastAsia"/>
                          <w:b/>
                          <w:sz w:val="18"/>
                          <w:szCs w:val="18"/>
                        </w:rPr>
                        <w:t>志津川</w:t>
                      </w:r>
                      <w:r w:rsidRPr="00694AF9">
                        <w:rPr>
                          <w:rFonts w:ascii="HGPｺﾞｼｯｸE" w:eastAsia="HGPｺﾞｼｯｸE" w:hAnsi="HGPｺﾞｼｯｸE"/>
                          <w:b/>
                          <w:sz w:val="18"/>
                          <w:szCs w:val="18"/>
                        </w:rPr>
                        <w:t>高校</w:t>
                      </w:r>
                    </w:p>
                  </w:txbxContent>
                </v:textbox>
              </v:shape>
            </w:pict>
          </mc:Fallback>
        </mc:AlternateContent>
      </w:r>
      <w:r w:rsidR="008512BC">
        <w:rPr>
          <w:noProof/>
        </w:rPr>
        <w:drawing>
          <wp:anchor distT="0" distB="0" distL="114300" distR="114300" simplePos="0" relativeHeight="251660288" behindDoc="0" locked="0" layoutInCell="1" allowOverlap="1">
            <wp:simplePos x="0" y="0"/>
            <wp:positionH relativeFrom="column">
              <wp:posOffset>612140</wp:posOffset>
            </wp:positionH>
            <wp:positionV relativeFrom="paragraph">
              <wp:posOffset>1593215</wp:posOffset>
            </wp:positionV>
            <wp:extent cx="4612005" cy="1971675"/>
            <wp:effectExtent l="0" t="0" r="0" b="9525"/>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29996" t="39429" r="15341" b="14870"/>
                    <a:stretch/>
                  </pic:blipFill>
                  <pic:spPr bwMode="auto">
                    <a:xfrm>
                      <a:off x="0" y="0"/>
                      <a:ext cx="4634050" cy="198109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F2C43" w:rsidRPr="00CF2C43">
        <w:rPr>
          <w:rFonts w:ascii="ＭＳ Ｐゴシック" w:eastAsia="ＭＳ Ｐゴシック" w:hAnsi="ＭＳ Ｐゴシック"/>
          <w:noProof/>
          <w:sz w:val="20"/>
          <w:szCs w:val="22"/>
        </w:rPr>
        <w:drawing>
          <wp:inline distT="0" distB="0" distL="0" distR="0" wp14:anchorId="29B1E891" wp14:editId="68E68525">
            <wp:extent cx="4612193" cy="3173961"/>
            <wp:effectExtent l="0" t="0" r="0" b="1270"/>
            <wp:docPr id="46" name="図 4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69C02077-18BB-E343-8DAC-DDFF457F3C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図 4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69C02077-18BB-E343-8DAC-DDFF457F3CCA}"/>
                        </a:ext>
                      </a:extLst>
                    </pic:cNvPr>
                    <pic:cNvPicPr>
                      <a:picLocks noChangeAspect="1"/>
                    </pic:cNvPicPr>
                  </pic:nvPicPr>
                  <pic:blipFill>
                    <a:blip r:embed="rId9"/>
                    <a:stretch>
                      <a:fillRect/>
                    </a:stretch>
                  </pic:blipFill>
                  <pic:spPr>
                    <a:xfrm>
                      <a:off x="0" y="0"/>
                      <a:ext cx="4612193" cy="3173961"/>
                    </a:xfrm>
                    <a:prstGeom prst="rect">
                      <a:avLst/>
                    </a:prstGeom>
                  </pic:spPr>
                </pic:pic>
              </a:graphicData>
            </a:graphic>
          </wp:inline>
        </w:drawing>
      </w:r>
    </w:p>
    <w:p w:rsidR="008512BC" w:rsidRDefault="008512BC" w:rsidP="00450BD8">
      <w:pPr>
        <w:jc w:val="center"/>
        <w:rPr>
          <w:rFonts w:ascii="ＭＳ Ｐゴシック" w:eastAsia="ＭＳ Ｐゴシック" w:hAnsi="ＭＳ Ｐゴシック"/>
          <w:sz w:val="20"/>
          <w:szCs w:val="22"/>
        </w:rPr>
      </w:pPr>
      <w:bookmarkStart w:id="0" w:name="_GoBack"/>
      <w:bookmarkEnd w:id="0"/>
    </w:p>
    <w:p w:rsidR="008512BC" w:rsidRDefault="008512BC" w:rsidP="00450BD8">
      <w:pPr>
        <w:jc w:val="center"/>
        <w:rPr>
          <w:rFonts w:ascii="ＭＳ Ｐゴシック" w:eastAsia="ＭＳ Ｐゴシック" w:hAnsi="ＭＳ Ｐゴシック"/>
          <w:sz w:val="20"/>
          <w:szCs w:val="22"/>
        </w:rPr>
      </w:pPr>
    </w:p>
    <w:p w:rsidR="008512BC" w:rsidRPr="00CF2C43" w:rsidRDefault="008512BC" w:rsidP="00450BD8">
      <w:pPr>
        <w:jc w:val="center"/>
        <w:rPr>
          <w:rFonts w:ascii="ＭＳ Ｐゴシック" w:eastAsia="ＭＳ Ｐゴシック" w:hAnsi="ＭＳ Ｐゴシック" w:hint="eastAsia"/>
          <w:sz w:val="20"/>
          <w:szCs w:val="22"/>
        </w:rPr>
      </w:pPr>
    </w:p>
    <w:sectPr w:rsidR="008512BC" w:rsidRPr="00CF2C43" w:rsidSect="00CF2C43">
      <w:pgSz w:w="11900" w:h="16840"/>
      <w:pgMar w:top="1361" w:right="1361" w:bottom="1361" w:left="136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altName w:val="ＭＳ ゴシック"/>
    <w:charset w:val="80"/>
    <w:family w:val="swiss"/>
    <w:pitch w:val="variable"/>
    <w:sig w:usb0="00000000" w:usb1="2AC7FDFF" w:usb2="00000016"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C43"/>
    <w:rsid w:val="00075438"/>
    <w:rsid w:val="00086BBE"/>
    <w:rsid w:val="0017550A"/>
    <w:rsid w:val="00231EF7"/>
    <w:rsid w:val="00450BD8"/>
    <w:rsid w:val="00476E03"/>
    <w:rsid w:val="00511693"/>
    <w:rsid w:val="00601760"/>
    <w:rsid w:val="00634EE3"/>
    <w:rsid w:val="00694AF9"/>
    <w:rsid w:val="00762618"/>
    <w:rsid w:val="007A0D04"/>
    <w:rsid w:val="008512BC"/>
    <w:rsid w:val="00B22035"/>
    <w:rsid w:val="00B237B9"/>
    <w:rsid w:val="00BB3511"/>
    <w:rsid w:val="00CF2C43"/>
    <w:rsid w:val="00E4030C"/>
    <w:rsid w:val="00E703A5"/>
    <w:rsid w:val="00EA5DF6"/>
    <w:rsid w:val="00F07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32206B0-09A7-1948-8947-E8F07B04E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1EF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31EF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15472">
      <w:bodyDiv w:val="1"/>
      <w:marLeft w:val="0"/>
      <w:marRight w:val="0"/>
      <w:marTop w:val="0"/>
      <w:marBottom w:val="0"/>
      <w:divBdr>
        <w:top w:val="none" w:sz="0" w:space="0" w:color="auto"/>
        <w:left w:val="none" w:sz="0" w:space="0" w:color="auto"/>
        <w:bottom w:val="none" w:sz="0" w:space="0" w:color="auto"/>
        <w:right w:val="none" w:sz="0" w:space="0" w:color="auto"/>
      </w:divBdr>
    </w:div>
    <w:div w:id="188572240">
      <w:bodyDiv w:val="1"/>
      <w:marLeft w:val="0"/>
      <w:marRight w:val="0"/>
      <w:marTop w:val="0"/>
      <w:marBottom w:val="0"/>
      <w:divBdr>
        <w:top w:val="none" w:sz="0" w:space="0" w:color="auto"/>
        <w:left w:val="none" w:sz="0" w:space="0" w:color="auto"/>
        <w:bottom w:val="none" w:sz="0" w:space="0" w:color="auto"/>
        <w:right w:val="none" w:sz="0" w:space="0" w:color="auto"/>
      </w:divBdr>
    </w:div>
    <w:div w:id="197933786">
      <w:bodyDiv w:val="1"/>
      <w:marLeft w:val="0"/>
      <w:marRight w:val="0"/>
      <w:marTop w:val="0"/>
      <w:marBottom w:val="0"/>
      <w:divBdr>
        <w:top w:val="none" w:sz="0" w:space="0" w:color="auto"/>
        <w:left w:val="none" w:sz="0" w:space="0" w:color="auto"/>
        <w:bottom w:val="none" w:sz="0" w:space="0" w:color="auto"/>
        <w:right w:val="none" w:sz="0" w:space="0" w:color="auto"/>
      </w:divBdr>
    </w:div>
    <w:div w:id="524758121">
      <w:bodyDiv w:val="1"/>
      <w:marLeft w:val="0"/>
      <w:marRight w:val="0"/>
      <w:marTop w:val="0"/>
      <w:marBottom w:val="0"/>
      <w:divBdr>
        <w:top w:val="none" w:sz="0" w:space="0" w:color="auto"/>
        <w:left w:val="none" w:sz="0" w:space="0" w:color="auto"/>
        <w:bottom w:val="none" w:sz="0" w:space="0" w:color="auto"/>
        <w:right w:val="none" w:sz="0" w:space="0" w:color="auto"/>
      </w:divBdr>
    </w:div>
    <w:div w:id="619072376">
      <w:bodyDiv w:val="1"/>
      <w:marLeft w:val="0"/>
      <w:marRight w:val="0"/>
      <w:marTop w:val="0"/>
      <w:marBottom w:val="0"/>
      <w:divBdr>
        <w:top w:val="none" w:sz="0" w:space="0" w:color="auto"/>
        <w:left w:val="none" w:sz="0" w:space="0" w:color="auto"/>
        <w:bottom w:val="none" w:sz="0" w:space="0" w:color="auto"/>
        <w:right w:val="none" w:sz="0" w:space="0" w:color="auto"/>
      </w:divBdr>
    </w:div>
    <w:div w:id="642735966">
      <w:bodyDiv w:val="1"/>
      <w:marLeft w:val="0"/>
      <w:marRight w:val="0"/>
      <w:marTop w:val="0"/>
      <w:marBottom w:val="0"/>
      <w:divBdr>
        <w:top w:val="none" w:sz="0" w:space="0" w:color="auto"/>
        <w:left w:val="none" w:sz="0" w:space="0" w:color="auto"/>
        <w:bottom w:val="none" w:sz="0" w:space="0" w:color="auto"/>
        <w:right w:val="none" w:sz="0" w:space="0" w:color="auto"/>
      </w:divBdr>
    </w:div>
    <w:div w:id="1073238551">
      <w:bodyDiv w:val="1"/>
      <w:marLeft w:val="0"/>
      <w:marRight w:val="0"/>
      <w:marTop w:val="0"/>
      <w:marBottom w:val="0"/>
      <w:divBdr>
        <w:top w:val="none" w:sz="0" w:space="0" w:color="auto"/>
        <w:left w:val="none" w:sz="0" w:space="0" w:color="auto"/>
        <w:bottom w:val="none" w:sz="0" w:space="0" w:color="auto"/>
        <w:right w:val="none" w:sz="0" w:space="0" w:color="auto"/>
      </w:divBdr>
    </w:div>
    <w:div w:id="1200628171">
      <w:bodyDiv w:val="1"/>
      <w:marLeft w:val="0"/>
      <w:marRight w:val="0"/>
      <w:marTop w:val="0"/>
      <w:marBottom w:val="0"/>
      <w:divBdr>
        <w:top w:val="none" w:sz="0" w:space="0" w:color="auto"/>
        <w:left w:val="none" w:sz="0" w:space="0" w:color="auto"/>
        <w:bottom w:val="none" w:sz="0" w:space="0" w:color="auto"/>
        <w:right w:val="none" w:sz="0" w:space="0" w:color="auto"/>
      </w:divBdr>
    </w:div>
    <w:div w:id="1252740843">
      <w:bodyDiv w:val="1"/>
      <w:marLeft w:val="0"/>
      <w:marRight w:val="0"/>
      <w:marTop w:val="0"/>
      <w:marBottom w:val="0"/>
      <w:divBdr>
        <w:top w:val="none" w:sz="0" w:space="0" w:color="auto"/>
        <w:left w:val="none" w:sz="0" w:space="0" w:color="auto"/>
        <w:bottom w:val="none" w:sz="0" w:space="0" w:color="auto"/>
        <w:right w:val="none" w:sz="0" w:space="0" w:color="auto"/>
      </w:divBdr>
    </w:div>
    <w:div w:id="1616401163">
      <w:bodyDiv w:val="1"/>
      <w:marLeft w:val="0"/>
      <w:marRight w:val="0"/>
      <w:marTop w:val="0"/>
      <w:marBottom w:val="0"/>
      <w:divBdr>
        <w:top w:val="none" w:sz="0" w:space="0" w:color="auto"/>
        <w:left w:val="none" w:sz="0" w:space="0" w:color="auto"/>
        <w:bottom w:val="none" w:sz="0" w:space="0" w:color="auto"/>
        <w:right w:val="none" w:sz="0" w:space="0" w:color="auto"/>
      </w:divBdr>
    </w:div>
    <w:div w:id="1636636852">
      <w:bodyDiv w:val="1"/>
      <w:marLeft w:val="0"/>
      <w:marRight w:val="0"/>
      <w:marTop w:val="0"/>
      <w:marBottom w:val="0"/>
      <w:divBdr>
        <w:top w:val="none" w:sz="0" w:space="0" w:color="auto"/>
        <w:left w:val="none" w:sz="0" w:space="0" w:color="auto"/>
        <w:bottom w:val="none" w:sz="0" w:space="0" w:color="auto"/>
        <w:right w:val="none" w:sz="0" w:space="0" w:color="auto"/>
      </w:divBdr>
    </w:div>
    <w:div w:id="2040665251">
      <w:bodyDiv w:val="1"/>
      <w:marLeft w:val="0"/>
      <w:marRight w:val="0"/>
      <w:marTop w:val="0"/>
      <w:marBottom w:val="0"/>
      <w:divBdr>
        <w:top w:val="none" w:sz="0" w:space="0" w:color="auto"/>
        <w:left w:val="none" w:sz="0" w:space="0" w:color="auto"/>
        <w:bottom w:val="none" w:sz="0" w:space="0" w:color="auto"/>
        <w:right w:val="none" w:sz="0" w:space="0" w:color="auto"/>
      </w:divBdr>
    </w:div>
    <w:div w:id="208367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theme" Target="theme/theme1.xml"/><Relationship Id="rId5" Type="http://schemas.openxmlformats.org/officeDocument/2006/relationships/image" Target="media/image2.emf"/><Relationship Id="rId10"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image" Target="media/image6.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7</Pages>
  <Words>707</Words>
  <Characters>4033</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陽</dc:creator>
  <cp:keywords/>
  <dc:description/>
  <cp:lastModifiedBy>佐藤　和史</cp:lastModifiedBy>
  <cp:revision>15</cp:revision>
  <cp:lastPrinted>2019-11-21T11:01:00Z</cp:lastPrinted>
  <dcterms:created xsi:type="dcterms:W3CDTF">2019-10-16T07:16:00Z</dcterms:created>
  <dcterms:modified xsi:type="dcterms:W3CDTF">2019-11-21T11:07:00Z</dcterms:modified>
</cp:coreProperties>
</file>