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468" w:rsidRDefault="001A19CF" w:rsidP="00470129">
      <w:pPr>
        <w:kinsoku w:val="0"/>
        <w:overflowPunct w:val="0"/>
        <w:autoSpaceDE w:val="0"/>
        <w:autoSpaceDN w:val="0"/>
        <w:adjustRightInd w:val="0"/>
        <w:ind w:firstLineChars="300" w:firstLine="840"/>
        <w:rPr>
          <w:sz w:val="24"/>
          <w:szCs w:val="24"/>
        </w:rPr>
      </w:pPr>
      <w:r>
        <w:rPr>
          <w:rFonts w:ascii="ＭＳ Ｐゴシック" w:eastAsia="ＭＳ Ｐゴシック" w:hAnsi="ＭＳ Ｐゴシック"/>
          <w:noProof/>
          <w:sz w:val="28"/>
          <w:szCs w:val="36"/>
        </w:rPr>
        <mc:AlternateContent>
          <mc:Choice Requires="wps">
            <w:drawing>
              <wp:anchor distT="0" distB="0" distL="114300" distR="114300" simplePos="0" relativeHeight="251658752" behindDoc="0" locked="0" layoutInCell="1" allowOverlap="1" wp14:anchorId="694698F4" wp14:editId="5466C3BF">
                <wp:simplePos x="0" y="0"/>
                <wp:positionH relativeFrom="column">
                  <wp:posOffset>4067175</wp:posOffset>
                </wp:positionH>
                <wp:positionV relativeFrom="paragraph">
                  <wp:posOffset>-772160</wp:posOffset>
                </wp:positionV>
                <wp:extent cx="1391191" cy="497494"/>
                <wp:effectExtent l="0" t="0" r="19050" b="10795"/>
                <wp:wrapNone/>
                <wp:docPr id="1" name="正方形/長方形 1"/>
                <wp:cNvGraphicFramePr/>
                <a:graphic xmlns:a="http://schemas.openxmlformats.org/drawingml/2006/main">
                  <a:graphicData uri="http://schemas.microsoft.com/office/word/2010/wordprocessingShape">
                    <wps:wsp>
                      <wps:cNvSpPr/>
                      <wps:spPr>
                        <a:xfrm>
                          <a:off x="0" y="0"/>
                          <a:ext cx="1391191" cy="497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19CF" w:rsidRPr="000C5677" w:rsidRDefault="001A19CF" w:rsidP="001A19CF">
                            <w:pPr>
                              <w:jc w:val="center"/>
                              <w:rPr>
                                <w:rFonts w:ascii="ＭＳ Ｐゴシック" w:eastAsia="ＭＳ Ｐゴシック" w:hAnsi="ＭＳ Ｐゴシック"/>
                                <w:color w:val="000000" w:themeColor="text1"/>
                                <w:sz w:val="28"/>
                                <w:szCs w:val="36"/>
                              </w:rPr>
                            </w:pPr>
                            <w:r w:rsidRPr="000C5677">
                              <w:rPr>
                                <w:rFonts w:ascii="ＭＳ Ｐゴシック" w:eastAsia="ＭＳ Ｐゴシック" w:hAnsi="ＭＳ Ｐゴシック" w:hint="eastAsia"/>
                                <w:color w:val="000000" w:themeColor="text1"/>
                                <w:sz w:val="28"/>
                                <w:szCs w:val="36"/>
                              </w:rPr>
                              <w:t>資料</w:t>
                            </w:r>
                            <w:r w:rsidRPr="000C5677">
                              <w:rPr>
                                <w:rFonts w:ascii="ＭＳ Ｐゴシック" w:eastAsia="ＭＳ Ｐゴシック" w:hAnsi="ＭＳ Ｐゴシック"/>
                                <w:color w:val="000000" w:themeColor="text1"/>
                                <w:sz w:val="28"/>
                                <w:szCs w:val="36"/>
                              </w:rPr>
                              <w:t>-</w:t>
                            </w:r>
                            <w:r>
                              <w:rPr>
                                <w:rFonts w:ascii="ＭＳ Ｐゴシック" w:eastAsia="ＭＳ Ｐゴシック" w:hAnsi="ＭＳ Ｐゴシック" w:hint="eastAsia"/>
                                <w:color w:val="000000" w:themeColor="text1"/>
                                <w:sz w:val="28"/>
                                <w:szCs w:val="3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698F4" id="正方形/長方形 1" o:spid="_x0000_s1026" style="position:absolute;left:0;text-align:left;margin-left:320.25pt;margin-top:-60.8pt;width:109.55pt;height:3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" filled="f" strokecolor="black [3213]" strokeweight="2pt">
                <v:textbox>
                  <w:txbxContent>
                    <w:p w:rsidR="001A19CF" w:rsidRPr="000C5677" w:rsidRDefault="001A19CF" w:rsidP="001A19CF">
                      <w:pPr>
                        <w:jc w:val="center"/>
                        <w:rPr>
                          <w:rFonts w:ascii="ＭＳ Ｐゴシック" w:eastAsia="ＭＳ Ｐゴシック" w:hAnsi="ＭＳ Ｐゴシック"/>
                          <w:color w:val="000000" w:themeColor="text1"/>
                          <w:sz w:val="28"/>
                          <w:szCs w:val="36"/>
                        </w:rPr>
                      </w:pPr>
                      <w:r w:rsidRPr="000C5677">
                        <w:rPr>
                          <w:rFonts w:ascii="ＭＳ Ｐゴシック" w:eastAsia="ＭＳ Ｐゴシック" w:hAnsi="ＭＳ Ｐゴシック" w:hint="eastAsia"/>
                          <w:color w:val="000000" w:themeColor="text1"/>
                          <w:sz w:val="28"/>
                          <w:szCs w:val="36"/>
                        </w:rPr>
                        <w:t>資料</w:t>
                      </w:r>
                      <w:r w:rsidRPr="000C5677">
                        <w:rPr>
                          <w:rFonts w:ascii="ＭＳ Ｐゴシック" w:eastAsia="ＭＳ Ｐゴシック" w:hAnsi="ＭＳ Ｐゴシック"/>
                          <w:color w:val="000000" w:themeColor="text1"/>
                          <w:sz w:val="28"/>
                          <w:szCs w:val="36"/>
                        </w:rPr>
                        <w:t>-</w:t>
                      </w:r>
                      <w:r>
                        <w:rPr>
                          <w:rFonts w:ascii="ＭＳ Ｐゴシック" w:eastAsia="ＭＳ Ｐゴシック" w:hAnsi="ＭＳ Ｐゴシック" w:hint="eastAsia"/>
                          <w:color w:val="000000" w:themeColor="text1"/>
                          <w:sz w:val="28"/>
                          <w:szCs w:val="36"/>
                        </w:rPr>
                        <w:t>１</w:t>
                      </w:r>
                    </w:p>
                  </w:txbxContent>
                </v:textbox>
              </v:rect>
            </w:pict>
          </mc:Fallback>
        </mc:AlternateContent>
      </w:r>
      <w:r w:rsidR="00470129">
        <w:rPr>
          <w:rFonts w:hint="eastAsia"/>
          <w:sz w:val="24"/>
          <w:szCs w:val="24"/>
        </w:rPr>
        <w:t>○</w:t>
      </w:r>
      <w:r w:rsidR="00611EDF">
        <w:rPr>
          <w:rFonts w:hint="eastAsia"/>
          <w:sz w:val="24"/>
          <w:szCs w:val="24"/>
        </w:rPr>
        <w:t>南三陸町</w:t>
      </w:r>
      <w:r w:rsidR="00BA27B3">
        <w:rPr>
          <w:rFonts w:hint="eastAsia"/>
          <w:sz w:val="24"/>
          <w:szCs w:val="24"/>
        </w:rPr>
        <w:t>高校魅力化</w:t>
      </w:r>
      <w:r w:rsidR="00611EDF">
        <w:rPr>
          <w:rFonts w:hint="eastAsia"/>
          <w:sz w:val="24"/>
          <w:szCs w:val="24"/>
        </w:rPr>
        <w:t>協議会</w:t>
      </w:r>
      <w:r w:rsidR="00D5049B" w:rsidRPr="00D5049B">
        <w:rPr>
          <w:rFonts w:hint="eastAsia"/>
          <w:sz w:val="24"/>
          <w:szCs w:val="24"/>
        </w:rPr>
        <w:t>設置要綱</w:t>
      </w:r>
    </w:p>
    <w:p w:rsidR="00470129" w:rsidRDefault="00470129" w:rsidP="00470129">
      <w:pPr>
        <w:kinsoku w:val="0"/>
        <w:overflowPunct w:val="0"/>
        <w:autoSpaceDE w:val="0"/>
        <w:autoSpaceDN w:val="0"/>
        <w:adjustRightInd w:val="0"/>
        <w:jc w:val="right"/>
        <w:rPr>
          <w:sz w:val="24"/>
          <w:szCs w:val="24"/>
        </w:rPr>
      </w:pPr>
      <w:r>
        <w:rPr>
          <w:rFonts w:hint="eastAsia"/>
          <w:sz w:val="24"/>
          <w:szCs w:val="24"/>
        </w:rPr>
        <w:t>平成</w:t>
      </w:r>
      <w:r w:rsidR="009D175F">
        <w:rPr>
          <w:rFonts w:hint="eastAsia"/>
          <w:sz w:val="24"/>
          <w:szCs w:val="24"/>
        </w:rPr>
        <w:t>28</w:t>
      </w:r>
      <w:r>
        <w:rPr>
          <w:rFonts w:hint="eastAsia"/>
          <w:sz w:val="24"/>
          <w:szCs w:val="24"/>
        </w:rPr>
        <w:t>年</w:t>
      </w:r>
      <w:r w:rsidR="009D175F">
        <w:rPr>
          <w:rFonts w:hint="eastAsia"/>
          <w:sz w:val="24"/>
          <w:szCs w:val="24"/>
        </w:rPr>
        <w:t>8</w:t>
      </w:r>
      <w:r>
        <w:rPr>
          <w:rFonts w:hint="eastAsia"/>
          <w:sz w:val="24"/>
          <w:szCs w:val="24"/>
        </w:rPr>
        <w:t>月</w:t>
      </w:r>
      <w:r w:rsidR="009D175F">
        <w:rPr>
          <w:rFonts w:hint="eastAsia"/>
          <w:sz w:val="24"/>
          <w:szCs w:val="24"/>
        </w:rPr>
        <w:t>25</w:t>
      </w:r>
      <w:r>
        <w:rPr>
          <w:rFonts w:hint="eastAsia"/>
          <w:sz w:val="24"/>
          <w:szCs w:val="24"/>
        </w:rPr>
        <w:t>日</w:t>
      </w:r>
      <w:bookmarkStart w:id="0" w:name="_GoBack"/>
      <w:bookmarkEnd w:id="0"/>
    </w:p>
    <w:p w:rsidR="00470129" w:rsidRPr="00470129" w:rsidRDefault="00470129" w:rsidP="00470129">
      <w:pPr>
        <w:kinsoku w:val="0"/>
        <w:overflowPunct w:val="0"/>
        <w:autoSpaceDE w:val="0"/>
        <w:autoSpaceDN w:val="0"/>
        <w:adjustRightInd w:val="0"/>
        <w:jc w:val="right"/>
        <w:rPr>
          <w:sz w:val="24"/>
          <w:szCs w:val="24"/>
        </w:rPr>
      </w:pPr>
      <w:r>
        <w:rPr>
          <w:rFonts w:hint="eastAsia"/>
          <w:sz w:val="24"/>
          <w:szCs w:val="24"/>
        </w:rPr>
        <w:t>告示第</w:t>
      </w:r>
      <w:r w:rsidR="009D175F">
        <w:rPr>
          <w:rFonts w:hint="eastAsia"/>
          <w:sz w:val="24"/>
          <w:szCs w:val="24"/>
        </w:rPr>
        <w:t>98</w:t>
      </w:r>
      <w:r>
        <w:rPr>
          <w:rFonts w:hint="eastAsia"/>
          <w:sz w:val="24"/>
          <w:szCs w:val="24"/>
        </w:rPr>
        <w:t>号</w:t>
      </w:r>
    </w:p>
    <w:p w:rsidR="00D5049B" w:rsidRPr="00D5049B" w:rsidRDefault="009118F6" w:rsidP="009118F6">
      <w:pPr>
        <w:kinsoku w:val="0"/>
        <w:overflowPunct w:val="0"/>
        <w:autoSpaceDE w:val="0"/>
        <w:autoSpaceDN w:val="0"/>
        <w:adjustRightInd w:val="0"/>
        <w:rPr>
          <w:sz w:val="24"/>
          <w:szCs w:val="24"/>
        </w:rPr>
      </w:pPr>
      <w:r>
        <w:rPr>
          <w:rFonts w:hint="eastAsia"/>
          <w:sz w:val="24"/>
          <w:szCs w:val="24"/>
        </w:rPr>
        <w:t xml:space="preserve">　（目的</w:t>
      </w:r>
      <w:r w:rsidR="00D5049B" w:rsidRPr="00D5049B">
        <w:rPr>
          <w:rFonts w:hint="eastAsia"/>
          <w:sz w:val="24"/>
          <w:szCs w:val="24"/>
        </w:rPr>
        <w:t>）</w:t>
      </w:r>
    </w:p>
    <w:p w:rsidR="00D5049B" w:rsidRDefault="00D5049B" w:rsidP="009118F6">
      <w:pPr>
        <w:kinsoku w:val="0"/>
        <w:overflowPunct w:val="0"/>
        <w:autoSpaceDE w:val="0"/>
        <w:autoSpaceDN w:val="0"/>
        <w:adjustRightInd w:val="0"/>
        <w:ind w:left="240" w:hangingChars="100" w:hanging="240"/>
        <w:rPr>
          <w:sz w:val="24"/>
          <w:szCs w:val="24"/>
        </w:rPr>
      </w:pPr>
      <w:r w:rsidRPr="00D5049B">
        <w:rPr>
          <w:rFonts w:hint="eastAsia"/>
          <w:sz w:val="24"/>
          <w:szCs w:val="24"/>
        </w:rPr>
        <w:t>第１条</w:t>
      </w:r>
      <w:r>
        <w:rPr>
          <w:rFonts w:hint="eastAsia"/>
          <w:sz w:val="24"/>
          <w:szCs w:val="24"/>
        </w:rPr>
        <w:t xml:space="preserve">　</w:t>
      </w:r>
      <w:r w:rsidR="00AF0963" w:rsidRPr="00DB5543">
        <w:rPr>
          <w:rFonts w:hint="eastAsia"/>
          <w:sz w:val="24"/>
          <w:szCs w:val="24"/>
        </w:rPr>
        <w:t>本町に位置する宮城県</w:t>
      </w:r>
      <w:r w:rsidR="009118F6">
        <w:rPr>
          <w:rFonts w:hint="eastAsia"/>
          <w:sz w:val="24"/>
          <w:szCs w:val="24"/>
        </w:rPr>
        <w:t>志津川高等学校（以下「</w:t>
      </w:r>
      <w:r w:rsidR="00AF0963" w:rsidRPr="00DB5543">
        <w:rPr>
          <w:rFonts w:hint="eastAsia"/>
          <w:sz w:val="24"/>
          <w:szCs w:val="24"/>
        </w:rPr>
        <w:t>志津川高校</w:t>
      </w:r>
      <w:r w:rsidR="009118F6">
        <w:rPr>
          <w:rFonts w:hint="eastAsia"/>
          <w:sz w:val="24"/>
          <w:szCs w:val="24"/>
        </w:rPr>
        <w:t>」という。）</w:t>
      </w:r>
      <w:r w:rsidR="00C379FA">
        <w:rPr>
          <w:rFonts w:hint="eastAsia"/>
          <w:sz w:val="24"/>
          <w:szCs w:val="24"/>
        </w:rPr>
        <w:t>について、幅広い視点から意見交換を行い</w:t>
      </w:r>
      <w:r w:rsidR="009118F6">
        <w:rPr>
          <w:rFonts w:hint="eastAsia"/>
          <w:sz w:val="24"/>
          <w:szCs w:val="24"/>
        </w:rPr>
        <w:t>、</w:t>
      </w:r>
      <w:r w:rsidR="00AF0963" w:rsidRPr="00DB5543">
        <w:rPr>
          <w:rFonts w:hint="eastAsia"/>
          <w:sz w:val="24"/>
          <w:szCs w:val="24"/>
        </w:rPr>
        <w:t>志津川高校と地域との更なる連携</w:t>
      </w:r>
      <w:r w:rsidR="003A3D8D" w:rsidRPr="00DB5543">
        <w:rPr>
          <w:rFonts w:hint="eastAsia"/>
          <w:sz w:val="24"/>
          <w:szCs w:val="24"/>
        </w:rPr>
        <w:t>、志津川高校</w:t>
      </w:r>
      <w:r w:rsidR="009118F6">
        <w:rPr>
          <w:rFonts w:hint="eastAsia"/>
          <w:sz w:val="24"/>
          <w:szCs w:val="24"/>
        </w:rPr>
        <w:t>の魅力向上による</w:t>
      </w:r>
      <w:r w:rsidR="003A3D8D" w:rsidRPr="00DB5543">
        <w:rPr>
          <w:rFonts w:hint="eastAsia"/>
          <w:sz w:val="24"/>
          <w:szCs w:val="24"/>
        </w:rPr>
        <w:t>その</w:t>
      </w:r>
      <w:r w:rsidR="009118F6">
        <w:rPr>
          <w:rFonts w:hint="eastAsia"/>
          <w:sz w:val="24"/>
          <w:szCs w:val="24"/>
        </w:rPr>
        <w:t>維持・存続</w:t>
      </w:r>
      <w:r w:rsidR="00C379FA">
        <w:rPr>
          <w:rFonts w:hint="eastAsia"/>
          <w:sz w:val="24"/>
          <w:szCs w:val="24"/>
        </w:rPr>
        <w:t>の検討</w:t>
      </w:r>
      <w:r w:rsidR="003A3D8D" w:rsidRPr="00DB5543">
        <w:rPr>
          <w:rFonts w:hint="eastAsia"/>
          <w:sz w:val="24"/>
          <w:szCs w:val="24"/>
        </w:rPr>
        <w:t>等</w:t>
      </w:r>
      <w:r w:rsidR="00C379FA">
        <w:rPr>
          <w:rFonts w:hint="eastAsia"/>
          <w:sz w:val="24"/>
          <w:szCs w:val="24"/>
        </w:rPr>
        <w:t>に資するため</w:t>
      </w:r>
      <w:r w:rsidR="009118F6">
        <w:rPr>
          <w:rFonts w:hint="eastAsia"/>
          <w:sz w:val="24"/>
          <w:szCs w:val="24"/>
        </w:rPr>
        <w:t>、</w:t>
      </w:r>
      <w:r w:rsidR="009D175F">
        <w:rPr>
          <w:rFonts w:hint="eastAsia"/>
          <w:sz w:val="24"/>
          <w:szCs w:val="24"/>
        </w:rPr>
        <w:t>南三陸町</w:t>
      </w:r>
      <w:r w:rsidR="00BA27B3">
        <w:rPr>
          <w:rFonts w:hint="eastAsia"/>
          <w:sz w:val="24"/>
          <w:szCs w:val="24"/>
        </w:rPr>
        <w:t>高校魅力化</w:t>
      </w:r>
      <w:r w:rsidR="009D175F">
        <w:rPr>
          <w:rFonts w:hint="eastAsia"/>
          <w:sz w:val="24"/>
          <w:szCs w:val="24"/>
        </w:rPr>
        <w:t>協議会</w:t>
      </w:r>
      <w:r w:rsidR="009118F6">
        <w:rPr>
          <w:rFonts w:hint="eastAsia"/>
          <w:sz w:val="24"/>
          <w:szCs w:val="24"/>
        </w:rPr>
        <w:t>（以下「</w:t>
      </w:r>
      <w:r w:rsidR="009D175F">
        <w:rPr>
          <w:rFonts w:hint="eastAsia"/>
          <w:sz w:val="24"/>
          <w:szCs w:val="24"/>
        </w:rPr>
        <w:t>協議会</w:t>
      </w:r>
      <w:r w:rsidR="009118F6">
        <w:rPr>
          <w:rFonts w:hint="eastAsia"/>
          <w:sz w:val="24"/>
          <w:szCs w:val="24"/>
        </w:rPr>
        <w:t>」という。）を設置する。</w:t>
      </w:r>
    </w:p>
    <w:p w:rsidR="00C379FA" w:rsidRDefault="00C379FA" w:rsidP="009118F6">
      <w:pPr>
        <w:kinsoku w:val="0"/>
        <w:overflowPunct w:val="0"/>
        <w:autoSpaceDE w:val="0"/>
        <w:autoSpaceDN w:val="0"/>
        <w:adjustRightInd w:val="0"/>
        <w:ind w:left="240" w:hangingChars="100" w:hanging="240"/>
        <w:rPr>
          <w:sz w:val="24"/>
          <w:szCs w:val="24"/>
        </w:rPr>
      </w:pPr>
      <w:r>
        <w:rPr>
          <w:rFonts w:hint="eastAsia"/>
          <w:sz w:val="24"/>
          <w:szCs w:val="24"/>
        </w:rPr>
        <w:t xml:space="preserve">　（検討事項）</w:t>
      </w:r>
    </w:p>
    <w:p w:rsidR="00C379FA" w:rsidRDefault="00C379FA" w:rsidP="009118F6">
      <w:pPr>
        <w:kinsoku w:val="0"/>
        <w:overflowPunct w:val="0"/>
        <w:autoSpaceDE w:val="0"/>
        <w:autoSpaceDN w:val="0"/>
        <w:adjustRightInd w:val="0"/>
        <w:ind w:left="240" w:hangingChars="100" w:hanging="240"/>
        <w:rPr>
          <w:sz w:val="24"/>
          <w:szCs w:val="24"/>
        </w:rPr>
      </w:pPr>
      <w:r>
        <w:rPr>
          <w:rFonts w:hint="eastAsia"/>
          <w:sz w:val="24"/>
          <w:szCs w:val="24"/>
        </w:rPr>
        <w:t xml:space="preserve">第２条　</w:t>
      </w:r>
      <w:r w:rsidR="009D175F">
        <w:rPr>
          <w:rFonts w:hint="eastAsia"/>
          <w:sz w:val="24"/>
          <w:szCs w:val="24"/>
        </w:rPr>
        <w:t>協議会</w:t>
      </w:r>
      <w:r>
        <w:rPr>
          <w:rFonts w:hint="eastAsia"/>
          <w:sz w:val="24"/>
          <w:szCs w:val="24"/>
        </w:rPr>
        <w:t>は、次に掲げる事項について検討する。</w:t>
      </w:r>
    </w:p>
    <w:p w:rsidR="00C379FA" w:rsidRDefault="00C379FA" w:rsidP="003A3D8D">
      <w:pPr>
        <w:kinsoku w:val="0"/>
        <w:overflowPunct w:val="0"/>
        <w:autoSpaceDE w:val="0"/>
        <w:autoSpaceDN w:val="0"/>
        <w:adjustRightInd w:val="0"/>
        <w:ind w:left="960" w:hangingChars="400" w:hanging="960"/>
        <w:rPr>
          <w:sz w:val="24"/>
          <w:szCs w:val="24"/>
        </w:rPr>
      </w:pPr>
      <w:r>
        <w:rPr>
          <w:rFonts w:hint="eastAsia"/>
          <w:sz w:val="24"/>
          <w:szCs w:val="24"/>
        </w:rPr>
        <w:t xml:space="preserve">　（１）　</w:t>
      </w:r>
      <w:r w:rsidR="003A3D8D" w:rsidRPr="00DB5543">
        <w:rPr>
          <w:rFonts w:hint="eastAsia"/>
          <w:sz w:val="24"/>
          <w:szCs w:val="24"/>
        </w:rPr>
        <w:t>志津川高校と地域との更なる連携、志津川高校</w:t>
      </w:r>
      <w:r>
        <w:rPr>
          <w:rFonts w:hint="eastAsia"/>
          <w:sz w:val="24"/>
          <w:szCs w:val="24"/>
        </w:rPr>
        <w:t>の魅力向上</w:t>
      </w:r>
      <w:r w:rsidR="003A3D8D" w:rsidRPr="00DB5543">
        <w:rPr>
          <w:rFonts w:hint="eastAsia"/>
          <w:sz w:val="24"/>
          <w:szCs w:val="24"/>
        </w:rPr>
        <w:t>等に向けた</w:t>
      </w:r>
      <w:r w:rsidRPr="00DB5543">
        <w:rPr>
          <w:rFonts w:hint="eastAsia"/>
          <w:sz w:val="24"/>
          <w:szCs w:val="24"/>
        </w:rPr>
        <w:t>課題・問題点</w:t>
      </w:r>
    </w:p>
    <w:p w:rsidR="00C379FA" w:rsidRDefault="00C379FA" w:rsidP="003A3D8D">
      <w:pPr>
        <w:kinsoku w:val="0"/>
        <w:overflowPunct w:val="0"/>
        <w:autoSpaceDE w:val="0"/>
        <w:autoSpaceDN w:val="0"/>
        <w:adjustRightInd w:val="0"/>
        <w:ind w:left="960" w:hangingChars="400" w:hanging="960"/>
        <w:rPr>
          <w:sz w:val="24"/>
          <w:szCs w:val="24"/>
        </w:rPr>
      </w:pPr>
      <w:r>
        <w:rPr>
          <w:rFonts w:hint="eastAsia"/>
          <w:sz w:val="24"/>
          <w:szCs w:val="24"/>
        </w:rPr>
        <w:t xml:space="preserve">　（２）　</w:t>
      </w:r>
      <w:r w:rsidR="003A3D8D" w:rsidRPr="00DB5543">
        <w:rPr>
          <w:rFonts w:hint="eastAsia"/>
          <w:sz w:val="24"/>
          <w:szCs w:val="24"/>
        </w:rPr>
        <w:t>志津川高校と地域との更なる連携、志津川高校</w:t>
      </w:r>
      <w:r w:rsidRPr="00DB5543">
        <w:rPr>
          <w:rFonts w:hint="eastAsia"/>
          <w:sz w:val="24"/>
          <w:szCs w:val="24"/>
        </w:rPr>
        <w:t>の魅力向上</w:t>
      </w:r>
      <w:r w:rsidR="003A3D8D" w:rsidRPr="00DB5543">
        <w:rPr>
          <w:rFonts w:hint="eastAsia"/>
          <w:sz w:val="24"/>
          <w:szCs w:val="24"/>
        </w:rPr>
        <w:t>等</w:t>
      </w:r>
      <w:r w:rsidRPr="00DB5543">
        <w:rPr>
          <w:rFonts w:hint="eastAsia"/>
          <w:sz w:val="24"/>
          <w:szCs w:val="24"/>
        </w:rPr>
        <w:t>に関する取組みの方向性</w:t>
      </w:r>
    </w:p>
    <w:p w:rsidR="00C379FA" w:rsidRPr="00C379FA" w:rsidRDefault="00C379FA" w:rsidP="009118F6">
      <w:pPr>
        <w:kinsoku w:val="0"/>
        <w:overflowPunct w:val="0"/>
        <w:autoSpaceDE w:val="0"/>
        <w:autoSpaceDN w:val="0"/>
        <w:adjustRightInd w:val="0"/>
        <w:ind w:left="240" w:hangingChars="100" w:hanging="240"/>
        <w:rPr>
          <w:sz w:val="24"/>
          <w:szCs w:val="24"/>
        </w:rPr>
      </w:pPr>
      <w:r>
        <w:rPr>
          <w:rFonts w:hint="eastAsia"/>
          <w:sz w:val="24"/>
          <w:szCs w:val="24"/>
        </w:rPr>
        <w:t xml:space="preserve">　（３）　その他必要な事項</w:t>
      </w:r>
    </w:p>
    <w:p w:rsidR="009118F6" w:rsidRDefault="009118F6"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9D175F">
        <w:rPr>
          <w:rFonts w:hint="eastAsia"/>
          <w:sz w:val="24"/>
          <w:szCs w:val="24"/>
        </w:rPr>
        <w:t>協議会</w:t>
      </w:r>
      <w:r>
        <w:rPr>
          <w:rFonts w:hint="eastAsia"/>
          <w:sz w:val="24"/>
          <w:szCs w:val="24"/>
        </w:rPr>
        <w:t>の構成）</w:t>
      </w:r>
    </w:p>
    <w:p w:rsidR="009118F6" w:rsidRDefault="009118F6" w:rsidP="009118F6">
      <w:pPr>
        <w:kinsoku w:val="0"/>
        <w:overflowPunct w:val="0"/>
        <w:autoSpaceDE w:val="0"/>
        <w:autoSpaceDN w:val="0"/>
        <w:adjustRightInd w:val="0"/>
        <w:ind w:left="240" w:hangingChars="100" w:hanging="240"/>
        <w:rPr>
          <w:sz w:val="24"/>
          <w:szCs w:val="24"/>
        </w:rPr>
      </w:pPr>
      <w:r>
        <w:rPr>
          <w:rFonts w:hint="eastAsia"/>
          <w:sz w:val="24"/>
          <w:szCs w:val="24"/>
        </w:rPr>
        <w:t>第</w:t>
      </w:r>
      <w:r w:rsidR="00675587">
        <w:rPr>
          <w:rFonts w:hint="eastAsia"/>
          <w:sz w:val="24"/>
          <w:szCs w:val="24"/>
        </w:rPr>
        <w:t>３</w:t>
      </w:r>
      <w:r>
        <w:rPr>
          <w:rFonts w:hint="eastAsia"/>
          <w:sz w:val="24"/>
          <w:szCs w:val="24"/>
        </w:rPr>
        <w:t xml:space="preserve">条　</w:t>
      </w:r>
      <w:r w:rsidR="009D175F">
        <w:rPr>
          <w:rFonts w:hint="eastAsia"/>
          <w:sz w:val="24"/>
          <w:szCs w:val="24"/>
        </w:rPr>
        <w:t>協議会</w:t>
      </w:r>
      <w:r>
        <w:rPr>
          <w:rFonts w:hint="eastAsia"/>
          <w:sz w:val="24"/>
          <w:szCs w:val="24"/>
        </w:rPr>
        <w:t>は、次に掲げる者により構成する。</w:t>
      </w:r>
    </w:p>
    <w:p w:rsidR="009118F6" w:rsidRDefault="009118F6" w:rsidP="009118F6">
      <w:pPr>
        <w:kinsoku w:val="0"/>
        <w:overflowPunct w:val="0"/>
        <w:autoSpaceDE w:val="0"/>
        <w:autoSpaceDN w:val="0"/>
        <w:adjustRightInd w:val="0"/>
        <w:ind w:left="240" w:hangingChars="100" w:hanging="240"/>
        <w:rPr>
          <w:sz w:val="24"/>
          <w:szCs w:val="24"/>
        </w:rPr>
      </w:pPr>
      <w:r>
        <w:rPr>
          <w:rFonts w:hint="eastAsia"/>
          <w:sz w:val="24"/>
          <w:szCs w:val="24"/>
        </w:rPr>
        <w:t xml:space="preserve">　（１）　南三陸町副町長</w:t>
      </w:r>
    </w:p>
    <w:p w:rsidR="009118F6" w:rsidRDefault="009118F6" w:rsidP="009118F6">
      <w:pPr>
        <w:kinsoku w:val="0"/>
        <w:overflowPunct w:val="0"/>
        <w:autoSpaceDE w:val="0"/>
        <w:autoSpaceDN w:val="0"/>
        <w:adjustRightInd w:val="0"/>
        <w:ind w:left="240" w:hangingChars="100" w:hanging="240"/>
        <w:rPr>
          <w:sz w:val="24"/>
          <w:szCs w:val="24"/>
        </w:rPr>
      </w:pPr>
      <w:r>
        <w:rPr>
          <w:rFonts w:hint="eastAsia"/>
          <w:sz w:val="24"/>
          <w:szCs w:val="24"/>
        </w:rPr>
        <w:t xml:space="preserve">　（２）　南三陸町教育委員会教育長</w:t>
      </w:r>
    </w:p>
    <w:p w:rsidR="009118F6" w:rsidRDefault="009118F6" w:rsidP="009118F6">
      <w:pPr>
        <w:kinsoku w:val="0"/>
        <w:overflowPunct w:val="0"/>
        <w:autoSpaceDE w:val="0"/>
        <w:autoSpaceDN w:val="0"/>
        <w:adjustRightInd w:val="0"/>
        <w:ind w:left="240" w:hangingChars="100" w:hanging="240"/>
        <w:rPr>
          <w:sz w:val="24"/>
          <w:szCs w:val="24"/>
        </w:rPr>
      </w:pPr>
      <w:r>
        <w:rPr>
          <w:rFonts w:hint="eastAsia"/>
          <w:sz w:val="24"/>
          <w:szCs w:val="24"/>
        </w:rPr>
        <w:t xml:space="preserve">　（３）　宮城県志津川高等学校長</w:t>
      </w:r>
    </w:p>
    <w:p w:rsidR="009118F6" w:rsidRDefault="009118F6" w:rsidP="009118F6">
      <w:pPr>
        <w:kinsoku w:val="0"/>
        <w:overflowPunct w:val="0"/>
        <w:autoSpaceDE w:val="0"/>
        <w:autoSpaceDN w:val="0"/>
        <w:adjustRightInd w:val="0"/>
        <w:ind w:left="240" w:hangingChars="100" w:hanging="240"/>
        <w:rPr>
          <w:sz w:val="24"/>
          <w:szCs w:val="24"/>
        </w:rPr>
      </w:pPr>
      <w:r>
        <w:rPr>
          <w:rFonts w:hint="eastAsia"/>
          <w:sz w:val="24"/>
          <w:szCs w:val="24"/>
        </w:rPr>
        <w:t xml:space="preserve">　（４）　</w:t>
      </w:r>
      <w:r w:rsidR="00BA27B3">
        <w:rPr>
          <w:rFonts w:hint="eastAsia"/>
          <w:sz w:val="24"/>
          <w:szCs w:val="24"/>
        </w:rPr>
        <w:t>南三陸町立志津川中学校長</w:t>
      </w:r>
    </w:p>
    <w:p w:rsidR="00BA27B3" w:rsidRDefault="00BA27B3" w:rsidP="009118F6">
      <w:pPr>
        <w:kinsoku w:val="0"/>
        <w:overflowPunct w:val="0"/>
        <w:autoSpaceDE w:val="0"/>
        <w:autoSpaceDN w:val="0"/>
        <w:adjustRightInd w:val="0"/>
        <w:ind w:left="240" w:hangingChars="100" w:hanging="240"/>
        <w:rPr>
          <w:sz w:val="24"/>
          <w:szCs w:val="24"/>
        </w:rPr>
      </w:pPr>
      <w:r>
        <w:rPr>
          <w:rFonts w:hint="eastAsia"/>
          <w:sz w:val="24"/>
          <w:szCs w:val="24"/>
        </w:rPr>
        <w:t xml:space="preserve">　（５）　南三陸町立歌津中学校長</w:t>
      </w:r>
    </w:p>
    <w:p w:rsidR="00E34031" w:rsidRDefault="00E34031"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BA27B3">
        <w:rPr>
          <w:rFonts w:hint="eastAsia"/>
          <w:sz w:val="24"/>
          <w:szCs w:val="24"/>
        </w:rPr>
        <w:t>６</w:t>
      </w:r>
      <w:r>
        <w:rPr>
          <w:rFonts w:hint="eastAsia"/>
          <w:sz w:val="24"/>
          <w:szCs w:val="24"/>
        </w:rPr>
        <w:t>）　宮城県志津川高等学校同窓会長</w:t>
      </w:r>
    </w:p>
    <w:p w:rsidR="009D175F" w:rsidRDefault="009D175F"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BA27B3">
        <w:rPr>
          <w:rFonts w:hint="eastAsia"/>
          <w:sz w:val="24"/>
          <w:szCs w:val="24"/>
        </w:rPr>
        <w:t>７</w:t>
      </w:r>
      <w:r>
        <w:rPr>
          <w:rFonts w:hint="eastAsia"/>
          <w:sz w:val="24"/>
          <w:szCs w:val="24"/>
        </w:rPr>
        <w:t>）　宮城県志津川高等学校父母教師会長</w:t>
      </w:r>
    </w:p>
    <w:p w:rsidR="009D175F" w:rsidRDefault="009D175F"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BA27B3">
        <w:rPr>
          <w:rFonts w:hint="eastAsia"/>
          <w:sz w:val="24"/>
          <w:szCs w:val="24"/>
        </w:rPr>
        <w:t>８</w:t>
      </w:r>
      <w:r>
        <w:rPr>
          <w:rFonts w:hint="eastAsia"/>
          <w:sz w:val="24"/>
          <w:szCs w:val="24"/>
        </w:rPr>
        <w:t>）　南三陸町立志津川中学校父母教師会長</w:t>
      </w:r>
    </w:p>
    <w:p w:rsidR="009D175F" w:rsidRDefault="009D175F"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BA27B3">
        <w:rPr>
          <w:rFonts w:hint="eastAsia"/>
          <w:sz w:val="24"/>
          <w:szCs w:val="24"/>
        </w:rPr>
        <w:t>９</w:t>
      </w:r>
      <w:r>
        <w:rPr>
          <w:rFonts w:hint="eastAsia"/>
          <w:sz w:val="24"/>
          <w:szCs w:val="24"/>
        </w:rPr>
        <w:t>）　南三陸町立歌津中学校父母教師会長</w:t>
      </w:r>
    </w:p>
    <w:p w:rsidR="00E34031" w:rsidRDefault="009D175F"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BA27B3">
        <w:rPr>
          <w:rFonts w:hint="eastAsia"/>
          <w:sz w:val="24"/>
          <w:szCs w:val="24"/>
        </w:rPr>
        <w:t>10</w:t>
      </w:r>
      <w:r>
        <w:rPr>
          <w:rFonts w:hint="eastAsia"/>
          <w:sz w:val="24"/>
          <w:szCs w:val="24"/>
        </w:rPr>
        <w:t xml:space="preserve">）　</w:t>
      </w:r>
      <w:r w:rsidR="00E34031">
        <w:rPr>
          <w:rFonts w:hint="eastAsia"/>
          <w:sz w:val="24"/>
          <w:szCs w:val="24"/>
        </w:rPr>
        <w:t>その他町長が必要と認める者</w:t>
      </w:r>
    </w:p>
    <w:p w:rsidR="00E34031" w:rsidRDefault="00E34031"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675587">
        <w:rPr>
          <w:rFonts w:hint="eastAsia"/>
          <w:sz w:val="24"/>
          <w:szCs w:val="24"/>
        </w:rPr>
        <w:t>運営</w:t>
      </w:r>
      <w:r>
        <w:rPr>
          <w:rFonts w:hint="eastAsia"/>
          <w:sz w:val="24"/>
          <w:szCs w:val="24"/>
        </w:rPr>
        <w:t>）</w:t>
      </w:r>
    </w:p>
    <w:p w:rsidR="000C2850" w:rsidRDefault="000C2850" w:rsidP="009118F6">
      <w:pPr>
        <w:kinsoku w:val="0"/>
        <w:overflowPunct w:val="0"/>
        <w:autoSpaceDE w:val="0"/>
        <w:autoSpaceDN w:val="0"/>
        <w:adjustRightInd w:val="0"/>
        <w:ind w:left="240" w:hangingChars="100" w:hanging="240"/>
        <w:rPr>
          <w:sz w:val="24"/>
          <w:szCs w:val="24"/>
        </w:rPr>
      </w:pPr>
      <w:r>
        <w:rPr>
          <w:rFonts w:hint="eastAsia"/>
          <w:sz w:val="24"/>
          <w:szCs w:val="24"/>
        </w:rPr>
        <w:t>第</w:t>
      </w:r>
      <w:r w:rsidR="00B05CC2">
        <w:rPr>
          <w:rFonts w:hint="eastAsia"/>
          <w:sz w:val="24"/>
          <w:szCs w:val="24"/>
        </w:rPr>
        <w:t>４</w:t>
      </w:r>
      <w:r>
        <w:rPr>
          <w:rFonts w:hint="eastAsia"/>
          <w:sz w:val="24"/>
          <w:szCs w:val="24"/>
        </w:rPr>
        <w:t xml:space="preserve">条　</w:t>
      </w:r>
      <w:r w:rsidR="009D175F">
        <w:rPr>
          <w:rFonts w:hint="eastAsia"/>
          <w:sz w:val="24"/>
          <w:szCs w:val="24"/>
        </w:rPr>
        <w:t>協議会</w:t>
      </w:r>
      <w:r>
        <w:rPr>
          <w:rFonts w:hint="eastAsia"/>
          <w:sz w:val="24"/>
          <w:szCs w:val="24"/>
        </w:rPr>
        <w:t>に</w:t>
      </w:r>
      <w:r w:rsidR="009D175F">
        <w:rPr>
          <w:rFonts w:hint="eastAsia"/>
          <w:sz w:val="24"/>
          <w:szCs w:val="24"/>
        </w:rPr>
        <w:t>会長</w:t>
      </w:r>
      <w:r>
        <w:rPr>
          <w:rFonts w:hint="eastAsia"/>
          <w:sz w:val="24"/>
          <w:szCs w:val="24"/>
        </w:rPr>
        <w:t>を置</w:t>
      </w:r>
      <w:r w:rsidR="00C379FA">
        <w:rPr>
          <w:rFonts w:hint="eastAsia"/>
          <w:sz w:val="24"/>
          <w:szCs w:val="24"/>
        </w:rPr>
        <w:t>き、</w:t>
      </w:r>
      <w:r>
        <w:rPr>
          <w:rFonts w:hint="eastAsia"/>
          <w:sz w:val="24"/>
          <w:szCs w:val="24"/>
        </w:rPr>
        <w:t>南三陸町副町長が務める。</w:t>
      </w:r>
    </w:p>
    <w:p w:rsidR="000C2850" w:rsidRDefault="00C379FA" w:rsidP="009118F6">
      <w:pPr>
        <w:kinsoku w:val="0"/>
        <w:overflowPunct w:val="0"/>
        <w:autoSpaceDE w:val="0"/>
        <w:autoSpaceDN w:val="0"/>
        <w:adjustRightInd w:val="0"/>
        <w:ind w:left="240" w:hangingChars="100" w:hanging="240"/>
        <w:rPr>
          <w:sz w:val="24"/>
          <w:szCs w:val="24"/>
        </w:rPr>
      </w:pPr>
      <w:r>
        <w:rPr>
          <w:rFonts w:hint="eastAsia"/>
          <w:sz w:val="24"/>
          <w:szCs w:val="24"/>
        </w:rPr>
        <w:t>２</w:t>
      </w:r>
      <w:r w:rsidR="000C2850">
        <w:rPr>
          <w:rFonts w:hint="eastAsia"/>
          <w:sz w:val="24"/>
          <w:szCs w:val="24"/>
        </w:rPr>
        <w:t xml:space="preserve">　</w:t>
      </w:r>
      <w:r w:rsidR="009D175F">
        <w:rPr>
          <w:rFonts w:hint="eastAsia"/>
          <w:sz w:val="24"/>
          <w:szCs w:val="24"/>
        </w:rPr>
        <w:t>会長</w:t>
      </w:r>
      <w:r w:rsidR="000C2850">
        <w:rPr>
          <w:rFonts w:hint="eastAsia"/>
          <w:sz w:val="24"/>
          <w:szCs w:val="24"/>
        </w:rPr>
        <w:t>は、会務を総理し、</w:t>
      </w:r>
      <w:r w:rsidR="009D175F">
        <w:rPr>
          <w:rFonts w:hint="eastAsia"/>
          <w:sz w:val="24"/>
          <w:szCs w:val="24"/>
        </w:rPr>
        <w:t>協議会</w:t>
      </w:r>
      <w:r w:rsidR="000C2850">
        <w:rPr>
          <w:rFonts w:hint="eastAsia"/>
          <w:sz w:val="24"/>
          <w:szCs w:val="24"/>
        </w:rPr>
        <w:t>を代表する。</w:t>
      </w:r>
    </w:p>
    <w:p w:rsidR="000C2850" w:rsidRDefault="000C2850"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9D175F">
        <w:rPr>
          <w:rFonts w:hint="eastAsia"/>
          <w:sz w:val="24"/>
          <w:szCs w:val="24"/>
        </w:rPr>
        <w:t>協議会</w:t>
      </w:r>
      <w:r>
        <w:rPr>
          <w:rFonts w:hint="eastAsia"/>
          <w:sz w:val="24"/>
          <w:szCs w:val="24"/>
        </w:rPr>
        <w:t>の会議）</w:t>
      </w:r>
    </w:p>
    <w:p w:rsidR="000C2850" w:rsidRDefault="000C2850" w:rsidP="009118F6">
      <w:pPr>
        <w:kinsoku w:val="0"/>
        <w:overflowPunct w:val="0"/>
        <w:autoSpaceDE w:val="0"/>
        <w:autoSpaceDN w:val="0"/>
        <w:adjustRightInd w:val="0"/>
        <w:ind w:left="240" w:hangingChars="100" w:hanging="240"/>
        <w:rPr>
          <w:sz w:val="24"/>
          <w:szCs w:val="24"/>
        </w:rPr>
      </w:pPr>
      <w:r>
        <w:rPr>
          <w:rFonts w:hint="eastAsia"/>
          <w:sz w:val="24"/>
          <w:szCs w:val="24"/>
        </w:rPr>
        <w:t>第</w:t>
      </w:r>
      <w:r w:rsidR="00B05CC2">
        <w:rPr>
          <w:rFonts w:hint="eastAsia"/>
          <w:sz w:val="24"/>
          <w:szCs w:val="24"/>
        </w:rPr>
        <w:t>５</w:t>
      </w:r>
      <w:r>
        <w:rPr>
          <w:rFonts w:hint="eastAsia"/>
          <w:sz w:val="24"/>
          <w:szCs w:val="24"/>
        </w:rPr>
        <w:t xml:space="preserve">条　</w:t>
      </w:r>
      <w:r w:rsidR="009D175F">
        <w:rPr>
          <w:rFonts w:hint="eastAsia"/>
          <w:sz w:val="24"/>
          <w:szCs w:val="24"/>
        </w:rPr>
        <w:t>協議会</w:t>
      </w:r>
      <w:r>
        <w:rPr>
          <w:rFonts w:hint="eastAsia"/>
          <w:sz w:val="24"/>
          <w:szCs w:val="24"/>
        </w:rPr>
        <w:t>の会議</w:t>
      </w:r>
      <w:r w:rsidR="003A3D8D" w:rsidRPr="00DB5543">
        <w:rPr>
          <w:rFonts w:hint="eastAsia"/>
          <w:sz w:val="24"/>
          <w:szCs w:val="24"/>
        </w:rPr>
        <w:t>（以下「会議」という。）</w:t>
      </w:r>
      <w:r>
        <w:rPr>
          <w:rFonts w:hint="eastAsia"/>
          <w:sz w:val="24"/>
          <w:szCs w:val="24"/>
        </w:rPr>
        <w:t>は、必要に応じ</w:t>
      </w:r>
      <w:r w:rsidR="009D175F">
        <w:rPr>
          <w:rFonts w:hint="eastAsia"/>
          <w:sz w:val="24"/>
          <w:szCs w:val="24"/>
        </w:rPr>
        <w:t>会長</w:t>
      </w:r>
      <w:r>
        <w:rPr>
          <w:rFonts w:hint="eastAsia"/>
          <w:sz w:val="24"/>
          <w:szCs w:val="24"/>
        </w:rPr>
        <w:t>が招集</w:t>
      </w:r>
      <w:r w:rsidR="003A3D8D" w:rsidRPr="00611EDF">
        <w:rPr>
          <w:rFonts w:hint="eastAsia"/>
          <w:sz w:val="24"/>
          <w:szCs w:val="24"/>
        </w:rPr>
        <w:t>し、</w:t>
      </w:r>
      <w:r w:rsidR="009D175F">
        <w:rPr>
          <w:rFonts w:hint="eastAsia"/>
          <w:sz w:val="24"/>
          <w:szCs w:val="24"/>
        </w:rPr>
        <w:t>会長</w:t>
      </w:r>
      <w:r w:rsidR="003A3D8D" w:rsidRPr="00DB5543">
        <w:rPr>
          <w:rFonts w:hint="eastAsia"/>
          <w:sz w:val="24"/>
          <w:szCs w:val="24"/>
        </w:rPr>
        <w:t>がその議長となる。</w:t>
      </w:r>
    </w:p>
    <w:p w:rsidR="00FE2A2E" w:rsidRPr="00FA7184" w:rsidRDefault="00FE2A2E" w:rsidP="00FE2A2E">
      <w:pPr>
        <w:kinsoku w:val="0"/>
        <w:overflowPunct w:val="0"/>
        <w:autoSpaceDE w:val="0"/>
        <w:autoSpaceDN w:val="0"/>
        <w:ind w:left="1"/>
        <w:rPr>
          <w:sz w:val="24"/>
          <w:szCs w:val="24"/>
        </w:rPr>
      </w:pPr>
      <w:r>
        <w:rPr>
          <w:rFonts w:hint="eastAsia"/>
          <w:sz w:val="24"/>
          <w:szCs w:val="24"/>
        </w:rPr>
        <w:t xml:space="preserve">　（分科会）</w:t>
      </w:r>
    </w:p>
    <w:p w:rsidR="00FE2A2E" w:rsidRDefault="00FE2A2E" w:rsidP="00FE2A2E">
      <w:pPr>
        <w:kinsoku w:val="0"/>
        <w:overflowPunct w:val="0"/>
        <w:autoSpaceDE w:val="0"/>
        <w:autoSpaceDN w:val="0"/>
        <w:ind w:left="240" w:hangingChars="100" w:hanging="240"/>
        <w:rPr>
          <w:sz w:val="24"/>
          <w:szCs w:val="24"/>
        </w:rPr>
      </w:pPr>
      <w:r>
        <w:rPr>
          <w:rFonts w:hint="eastAsia"/>
          <w:sz w:val="24"/>
          <w:szCs w:val="24"/>
        </w:rPr>
        <w:t xml:space="preserve">第６条　</w:t>
      </w:r>
      <w:r w:rsidR="009D175F">
        <w:rPr>
          <w:rFonts w:hint="eastAsia"/>
          <w:sz w:val="24"/>
          <w:szCs w:val="24"/>
        </w:rPr>
        <w:t>協議会</w:t>
      </w:r>
      <w:r>
        <w:rPr>
          <w:rFonts w:hint="eastAsia"/>
          <w:sz w:val="24"/>
          <w:szCs w:val="24"/>
        </w:rPr>
        <w:t>に分科会を置く。</w:t>
      </w:r>
    </w:p>
    <w:p w:rsidR="00FE2A2E" w:rsidRDefault="00FE2A2E" w:rsidP="00FE2A2E">
      <w:pPr>
        <w:kinsoku w:val="0"/>
        <w:overflowPunct w:val="0"/>
        <w:autoSpaceDE w:val="0"/>
        <w:autoSpaceDN w:val="0"/>
        <w:ind w:left="240" w:hangingChars="100" w:hanging="240"/>
        <w:rPr>
          <w:sz w:val="24"/>
          <w:szCs w:val="24"/>
        </w:rPr>
      </w:pPr>
      <w:r>
        <w:rPr>
          <w:rFonts w:hint="eastAsia"/>
          <w:sz w:val="24"/>
          <w:szCs w:val="24"/>
        </w:rPr>
        <w:t>２　分科会は、</w:t>
      </w:r>
      <w:r w:rsidR="009D175F">
        <w:rPr>
          <w:rFonts w:hint="eastAsia"/>
          <w:sz w:val="24"/>
          <w:szCs w:val="24"/>
        </w:rPr>
        <w:t>会長</w:t>
      </w:r>
      <w:r>
        <w:rPr>
          <w:rFonts w:hint="eastAsia"/>
          <w:sz w:val="24"/>
          <w:szCs w:val="24"/>
        </w:rPr>
        <w:t>が指名する委員で組織する。</w:t>
      </w:r>
    </w:p>
    <w:p w:rsidR="00FE2A2E" w:rsidRDefault="00FE2A2E" w:rsidP="00FE2A2E">
      <w:pPr>
        <w:kinsoku w:val="0"/>
        <w:overflowPunct w:val="0"/>
        <w:autoSpaceDE w:val="0"/>
        <w:autoSpaceDN w:val="0"/>
        <w:ind w:left="240" w:hangingChars="100" w:hanging="240"/>
        <w:rPr>
          <w:sz w:val="24"/>
          <w:szCs w:val="24"/>
        </w:rPr>
      </w:pPr>
      <w:r>
        <w:rPr>
          <w:rFonts w:hint="eastAsia"/>
          <w:sz w:val="24"/>
          <w:szCs w:val="24"/>
        </w:rPr>
        <w:t>３　分科会に分科会長を置き、当該分科会に属する委員の互選によって定める</w:t>
      </w:r>
      <w:r>
        <w:rPr>
          <w:rFonts w:hint="eastAsia"/>
          <w:sz w:val="24"/>
          <w:szCs w:val="24"/>
        </w:rPr>
        <w:lastRenderedPageBreak/>
        <w:t>。</w:t>
      </w:r>
    </w:p>
    <w:p w:rsidR="00FE2A2E" w:rsidRDefault="00FE2A2E" w:rsidP="00FE2A2E">
      <w:pPr>
        <w:kinsoku w:val="0"/>
        <w:overflowPunct w:val="0"/>
        <w:autoSpaceDE w:val="0"/>
        <w:autoSpaceDN w:val="0"/>
        <w:ind w:left="240" w:hangingChars="100" w:hanging="240"/>
        <w:rPr>
          <w:sz w:val="24"/>
          <w:szCs w:val="24"/>
        </w:rPr>
      </w:pPr>
      <w:r>
        <w:rPr>
          <w:rFonts w:hint="eastAsia"/>
          <w:sz w:val="24"/>
          <w:szCs w:val="24"/>
        </w:rPr>
        <w:t>４　分科会長は、当該分科会長の属する分科会の事務を処理し、その分科会を代表する。</w:t>
      </w:r>
    </w:p>
    <w:p w:rsidR="00FE2A2E" w:rsidRPr="00FE2A2E" w:rsidRDefault="00FE2A2E" w:rsidP="00FE2A2E">
      <w:pPr>
        <w:kinsoku w:val="0"/>
        <w:overflowPunct w:val="0"/>
        <w:autoSpaceDE w:val="0"/>
        <w:autoSpaceDN w:val="0"/>
        <w:adjustRightInd w:val="0"/>
        <w:ind w:left="240" w:hangingChars="100" w:hanging="240"/>
        <w:rPr>
          <w:sz w:val="24"/>
          <w:szCs w:val="24"/>
        </w:rPr>
      </w:pPr>
      <w:r>
        <w:rPr>
          <w:rFonts w:hint="eastAsia"/>
          <w:sz w:val="24"/>
          <w:szCs w:val="24"/>
        </w:rPr>
        <w:t>５　分科会長に事故があるとき、又は分科会長が欠けたときは、その分科会に属する委員のうちから当該分科会長があらかじめ指名する者がその職務を代理する。</w:t>
      </w:r>
    </w:p>
    <w:p w:rsidR="000C2850" w:rsidRDefault="000C2850" w:rsidP="009118F6">
      <w:pPr>
        <w:kinsoku w:val="0"/>
        <w:overflowPunct w:val="0"/>
        <w:autoSpaceDE w:val="0"/>
        <w:autoSpaceDN w:val="0"/>
        <w:adjustRightInd w:val="0"/>
        <w:ind w:left="240" w:hangingChars="100" w:hanging="240"/>
        <w:rPr>
          <w:sz w:val="24"/>
          <w:szCs w:val="24"/>
        </w:rPr>
      </w:pPr>
      <w:r>
        <w:rPr>
          <w:rFonts w:hint="eastAsia"/>
          <w:sz w:val="24"/>
          <w:szCs w:val="24"/>
        </w:rPr>
        <w:t xml:space="preserve">　（</w:t>
      </w:r>
      <w:r w:rsidR="009D175F">
        <w:rPr>
          <w:rFonts w:hint="eastAsia"/>
          <w:sz w:val="24"/>
          <w:szCs w:val="24"/>
        </w:rPr>
        <w:t>協議会</w:t>
      </w:r>
      <w:r>
        <w:rPr>
          <w:rFonts w:hint="eastAsia"/>
          <w:sz w:val="24"/>
          <w:szCs w:val="24"/>
        </w:rPr>
        <w:t>における意見の聴取等）</w:t>
      </w:r>
    </w:p>
    <w:p w:rsidR="000C2850" w:rsidRDefault="00B05CC2" w:rsidP="009118F6">
      <w:pPr>
        <w:kinsoku w:val="0"/>
        <w:overflowPunct w:val="0"/>
        <w:autoSpaceDE w:val="0"/>
        <w:autoSpaceDN w:val="0"/>
        <w:adjustRightInd w:val="0"/>
        <w:ind w:left="240" w:hangingChars="100" w:hanging="240"/>
        <w:rPr>
          <w:sz w:val="24"/>
          <w:szCs w:val="24"/>
        </w:rPr>
      </w:pPr>
      <w:r>
        <w:rPr>
          <w:rFonts w:hint="eastAsia"/>
          <w:sz w:val="24"/>
          <w:szCs w:val="24"/>
        </w:rPr>
        <w:t>第</w:t>
      </w:r>
      <w:r w:rsidR="00FE2A2E">
        <w:rPr>
          <w:rFonts w:hint="eastAsia"/>
          <w:sz w:val="24"/>
          <w:szCs w:val="24"/>
        </w:rPr>
        <w:t>７</w:t>
      </w:r>
      <w:r w:rsidR="000C2850">
        <w:rPr>
          <w:rFonts w:hint="eastAsia"/>
          <w:sz w:val="24"/>
          <w:szCs w:val="24"/>
        </w:rPr>
        <w:t xml:space="preserve">条　</w:t>
      </w:r>
      <w:r w:rsidR="009D175F">
        <w:rPr>
          <w:rFonts w:hint="eastAsia"/>
          <w:sz w:val="24"/>
          <w:szCs w:val="24"/>
        </w:rPr>
        <w:t>会長</w:t>
      </w:r>
      <w:r w:rsidR="000C2850">
        <w:rPr>
          <w:rFonts w:hint="eastAsia"/>
          <w:sz w:val="24"/>
          <w:szCs w:val="24"/>
        </w:rPr>
        <w:t>は、必要に応じ</w:t>
      </w:r>
      <w:r w:rsidR="003A3D8D" w:rsidRPr="004A1DED">
        <w:rPr>
          <w:rFonts w:hint="eastAsia"/>
          <w:sz w:val="24"/>
          <w:szCs w:val="24"/>
        </w:rPr>
        <w:t>、</w:t>
      </w:r>
      <w:r w:rsidR="000C2850">
        <w:rPr>
          <w:rFonts w:hint="eastAsia"/>
          <w:sz w:val="24"/>
          <w:szCs w:val="24"/>
        </w:rPr>
        <w:t>構成員以外の者に会議への出席を求めることができる。</w:t>
      </w:r>
    </w:p>
    <w:p w:rsidR="000C2850" w:rsidRDefault="00C379FA" w:rsidP="009118F6">
      <w:pPr>
        <w:kinsoku w:val="0"/>
        <w:overflowPunct w:val="0"/>
        <w:autoSpaceDE w:val="0"/>
        <w:autoSpaceDN w:val="0"/>
        <w:adjustRightInd w:val="0"/>
        <w:ind w:left="240" w:hangingChars="100" w:hanging="240"/>
        <w:rPr>
          <w:sz w:val="24"/>
          <w:szCs w:val="24"/>
        </w:rPr>
      </w:pPr>
      <w:r>
        <w:rPr>
          <w:rFonts w:hint="eastAsia"/>
          <w:sz w:val="24"/>
          <w:szCs w:val="24"/>
        </w:rPr>
        <w:t xml:space="preserve">　（庶務）</w:t>
      </w:r>
    </w:p>
    <w:p w:rsidR="00C379FA" w:rsidRDefault="00B05CC2" w:rsidP="009118F6">
      <w:pPr>
        <w:kinsoku w:val="0"/>
        <w:overflowPunct w:val="0"/>
        <w:autoSpaceDE w:val="0"/>
        <w:autoSpaceDN w:val="0"/>
        <w:adjustRightInd w:val="0"/>
        <w:ind w:left="240" w:hangingChars="100" w:hanging="240"/>
        <w:rPr>
          <w:sz w:val="24"/>
          <w:szCs w:val="24"/>
        </w:rPr>
      </w:pPr>
      <w:r>
        <w:rPr>
          <w:rFonts w:hint="eastAsia"/>
          <w:sz w:val="24"/>
          <w:szCs w:val="24"/>
        </w:rPr>
        <w:t>第</w:t>
      </w:r>
      <w:r w:rsidR="00FE2A2E">
        <w:rPr>
          <w:rFonts w:hint="eastAsia"/>
          <w:sz w:val="24"/>
          <w:szCs w:val="24"/>
        </w:rPr>
        <w:t>８</w:t>
      </w:r>
      <w:r w:rsidR="00C379FA">
        <w:rPr>
          <w:rFonts w:hint="eastAsia"/>
          <w:sz w:val="24"/>
          <w:szCs w:val="24"/>
        </w:rPr>
        <w:t xml:space="preserve">条　</w:t>
      </w:r>
      <w:r w:rsidR="009D175F">
        <w:rPr>
          <w:rFonts w:hint="eastAsia"/>
          <w:sz w:val="24"/>
          <w:szCs w:val="24"/>
        </w:rPr>
        <w:t>協議会</w:t>
      </w:r>
      <w:r w:rsidR="00C379FA">
        <w:rPr>
          <w:rFonts w:hint="eastAsia"/>
          <w:sz w:val="24"/>
          <w:szCs w:val="24"/>
        </w:rPr>
        <w:t>の庶務は、南三陸町企画課において処理する。</w:t>
      </w:r>
    </w:p>
    <w:p w:rsidR="00675587" w:rsidRDefault="00675587" w:rsidP="009118F6">
      <w:pPr>
        <w:kinsoku w:val="0"/>
        <w:overflowPunct w:val="0"/>
        <w:autoSpaceDE w:val="0"/>
        <w:autoSpaceDN w:val="0"/>
        <w:adjustRightInd w:val="0"/>
        <w:ind w:left="240" w:hangingChars="100" w:hanging="240"/>
        <w:rPr>
          <w:sz w:val="24"/>
          <w:szCs w:val="24"/>
        </w:rPr>
      </w:pPr>
      <w:r>
        <w:rPr>
          <w:rFonts w:hint="eastAsia"/>
          <w:sz w:val="24"/>
          <w:szCs w:val="24"/>
        </w:rPr>
        <w:t xml:space="preserve">　（その他）</w:t>
      </w:r>
    </w:p>
    <w:p w:rsidR="00675587" w:rsidRDefault="00B05CC2" w:rsidP="009118F6">
      <w:pPr>
        <w:kinsoku w:val="0"/>
        <w:overflowPunct w:val="0"/>
        <w:autoSpaceDE w:val="0"/>
        <w:autoSpaceDN w:val="0"/>
        <w:adjustRightInd w:val="0"/>
        <w:ind w:left="240" w:hangingChars="100" w:hanging="240"/>
        <w:rPr>
          <w:sz w:val="24"/>
          <w:szCs w:val="24"/>
        </w:rPr>
      </w:pPr>
      <w:r>
        <w:rPr>
          <w:rFonts w:hint="eastAsia"/>
          <w:sz w:val="24"/>
          <w:szCs w:val="24"/>
        </w:rPr>
        <w:t>第</w:t>
      </w:r>
      <w:r w:rsidR="00FE2A2E">
        <w:rPr>
          <w:rFonts w:hint="eastAsia"/>
          <w:sz w:val="24"/>
          <w:szCs w:val="24"/>
        </w:rPr>
        <w:t>９</w:t>
      </w:r>
      <w:r w:rsidR="00675587">
        <w:rPr>
          <w:rFonts w:hint="eastAsia"/>
          <w:sz w:val="24"/>
          <w:szCs w:val="24"/>
        </w:rPr>
        <w:t>条　この要綱に定めるもののほか、</w:t>
      </w:r>
      <w:r w:rsidR="009D175F">
        <w:rPr>
          <w:rFonts w:hint="eastAsia"/>
          <w:sz w:val="24"/>
          <w:szCs w:val="24"/>
        </w:rPr>
        <w:t>協議会</w:t>
      </w:r>
      <w:r w:rsidR="00675587">
        <w:rPr>
          <w:rFonts w:hint="eastAsia"/>
          <w:sz w:val="24"/>
          <w:szCs w:val="24"/>
        </w:rPr>
        <w:t>の運営に関し必要な事項は、</w:t>
      </w:r>
      <w:r w:rsidR="009D175F">
        <w:rPr>
          <w:rFonts w:hint="eastAsia"/>
          <w:sz w:val="24"/>
          <w:szCs w:val="24"/>
        </w:rPr>
        <w:t>会長</w:t>
      </w:r>
      <w:r w:rsidR="00675587">
        <w:rPr>
          <w:rFonts w:hint="eastAsia"/>
          <w:sz w:val="24"/>
          <w:szCs w:val="24"/>
        </w:rPr>
        <w:t>が</w:t>
      </w:r>
      <w:r w:rsidR="009D175F">
        <w:rPr>
          <w:rFonts w:hint="eastAsia"/>
          <w:sz w:val="24"/>
          <w:szCs w:val="24"/>
        </w:rPr>
        <w:t>協議会</w:t>
      </w:r>
      <w:r w:rsidR="00675587">
        <w:rPr>
          <w:rFonts w:hint="eastAsia"/>
          <w:sz w:val="24"/>
          <w:szCs w:val="24"/>
        </w:rPr>
        <w:t>に諮って定める。</w:t>
      </w:r>
    </w:p>
    <w:p w:rsidR="00C379FA" w:rsidRDefault="00C379FA" w:rsidP="009118F6">
      <w:pPr>
        <w:kinsoku w:val="0"/>
        <w:overflowPunct w:val="0"/>
        <w:autoSpaceDE w:val="0"/>
        <w:autoSpaceDN w:val="0"/>
        <w:adjustRightInd w:val="0"/>
        <w:ind w:left="240" w:hangingChars="100" w:hanging="240"/>
        <w:rPr>
          <w:sz w:val="24"/>
          <w:szCs w:val="24"/>
        </w:rPr>
      </w:pPr>
      <w:r>
        <w:rPr>
          <w:rFonts w:hint="eastAsia"/>
          <w:sz w:val="24"/>
          <w:szCs w:val="24"/>
        </w:rPr>
        <w:t xml:space="preserve">　　　附　則</w:t>
      </w:r>
    </w:p>
    <w:p w:rsidR="00C379FA" w:rsidRDefault="00C379FA" w:rsidP="009118F6">
      <w:pPr>
        <w:kinsoku w:val="0"/>
        <w:overflowPunct w:val="0"/>
        <w:autoSpaceDE w:val="0"/>
        <w:autoSpaceDN w:val="0"/>
        <w:adjustRightInd w:val="0"/>
        <w:ind w:left="240" w:hangingChars="100" w:hanging="240"/>
        <w:rPr>
          <w:sz w:val="24"/>
          <w:szCs w:val="24"/>
        </w:rPr>
      </w:pPr>
      <w:r>
        <w:rPr>
          <w:rFonts w:hint="eastAsia"/>
          <w:sz w:val="24"/>
          <w:szCs w:val="24"/>
        </w:rPr>
        <w:t xml:space="preserve">　この告示は、平成２８年</w:t>
      </w:r>
      <w:r w:rsidR="00DB5543">
        <w:rPr>
          <w:rFonts w:hint="eastAsia"/>
          <w:sz w:val="24"/>
          <w:szCs w:val="24"/>
        </w:rPr>
        <w:t>９</w:t>
      </w:r>
      <w:r>
        <w:rPr>
          <w:rFonts w:hint="eastAsia"/>
          <w:sz w:val="24"/>
          <w:szCs w:val="24"/>
        </w:rPr>
        <w:t>月</w:t>
      </w:r>
      <w:r w:rsidR="00DB5543">
        <w:rPr>
          <w:rFonts w:hint="eastAsia"/>
          <w:sz w:val="24"/>
          <w:szCs w:val="24"/>
        </w:rPr>
        <w:t>１</w:t>
      </w:r>
      <w:r>
        <w:rPr>
          <w:rFonts w:hint="eastAsia"/>
          <w:sz w:val="24"/>
          <w:szCs w:val="24"/>
        </w:rPr>
        <w:t>日から施行する。</w:t>
      </w:r>
    </w:p>
    <w:p w:rsidR="00506C7E" w:rsidRPr="00506C7E" w:rsidRDefault="00506C7E" w:rsidP="00506C7E">
      <w:pPr>
        <w:kinsoku w:val="0"/>
        <w:overflowPunct w:val="0"/>
        <w:autoSpaceDE w:val="0"/>
        <w:autoSpaceDN w:val="0"/>
        <w:adjustRightInd w:val="0"/>
        <w:ind w:left="240" w:hangingChars="100" w:hanging="240"/>
        <w:rPr>
          <w:rFonts w:asciiTheme="minorEastAsia" w:hAnsiTheme="minorEastAsia"/>
          <w:sz w:val="24"/>
          <w:szCs w:val="24"/>
        </w:rPr>
      </w:pPr>
      <w:r>
        <w:rPr>
          <w:rFonts w:hint="eastAsia"/>
          <w:sz w:val="24"/>
          <w:szCs w:val="24"/>
        </w:rPr>
        <w:t xml:space="preserve">　　　</w:t>
      </w:r>
      <w:r w:rsidRPr="00506C7E">
        <w:rPr>
          <w:rFonts w:asciiTheme="minorEastAsia" w:hAnsiTheme="minorEastAsia" w:hint="eastAsia"/>
          <w:sz w:val="24"/>
          <w:szCs w:val="24"/>
        </w:rPr>
        <w:t>附　則(平成</w:t>
      </w:r>
      <w:r>
        <w:rPr>
          <w:rFonts w:asciiTheme="minorEastAsia" w:hAnsiTheme="minorEastAsia" w:hint="eastAsia"/>
          <w:sz w:val="24"/>
          <w:szCs w:val="24"/>
        </w:rPr>
        <w:t>２９</w:t>
      </w:r>
      <w:r w:rsidRPr="00506C7E">
        <w:rPr>
          <w:rFonts w:asciiTheme="minorEastAsia" w:hAnsiTheme="minorEastAsia" w:hint="eastAsia"/>
          <w:sz w:val="24"/>
          <w:szCs w:val="24"/>
        </w:rPr>
        <w:t>年告示第</w:t>
      </w:r>
      <w:r>
        <w:rPr>
          <w:rFonts w:asciiTheme="minorEastAsia" w:hAnsiTheme="minorEastAsia" w:hint="eastAsia"/>
          <w:sz w:val="24"/>
          <w:szCs w:val="24"/>
        </w:rPr>
        <w:t>８３</w:t>
      </w:r>
      <w:r w:rsidRPr="00506C7E">
        <w:rPr>
          <w:rFonts w:asciiTheme="minorEastAsia" w:hAnsiTheme="minorEastAsia" w:hint="eastAsia"/>
          <w:sz w:val="24"/>
          <w:szCs w:val="24"/>
        </w:rPr>
        <w:t>号)</w:t>
      </w:r>
    </w:p>
    <w:p w:rsidR="00506C7E" w:rsidRDefault="00506C7E" w:rsidP="00506C7E">
      <w:pPr>
        <w:kinsoku w:val="0"/>
        <w:overflowPunct w:val="0"/>
        <w:autoSpaceDE w:val="0"/>
        <w:autoSpaceDN w:val="0"/>
        <w:adjustRightInd w:val="0"/>
        <w:ind w:leftChars="100" w:left="210"/>
        <w:rPr>
          <w:rFonts w:asciiTheme="minorEastAsia" w:hAnsiTheme="minorEastAsia"/>
          <w:sz w:val="24"/>
          <w:szCs w:val="24"/>
        </w:rPr>
      </w:pPr>
      <w:r w:rsidRPr="00506C7E">
        <w:rPr>
          <w:rFonts w:asciiTheme="minorEastAsia" w:hAnsiTheme="minorEastAsia" w:hint="eastAsia"/>
          <w:sz w:val="24"/>
          <w:szCs w:val="24"/>
        </w:rPr>
        <w:t>この告示は、平成</w:t>
      </w:r>
      <w:r>
        <w:rPr>
          <w:rFonts w:asciiTheme="minorEastAsia" w:hAnsiTheme="minorEastAsia" w:hint="eastAsia"/>
          <w:sz w:val="24"/>
          <w:szCs w:val="24"/>
        </w:rPr>
        <w:t>２９</w:t>
      </w:r>
      <w:r w:rsidRPr="00506C7E">
        <w:rPr>
          <w:rFonts w:asciiTheme="minorEastAsia" w:hAnsiTheme="minorEastAsia" w:hint="eastAsia"/>
          <w:sz w:val="24"/>
          <w:szCs w:val="24"/>
        </w:rPr>
        <w:t>年</w:t>
      </w:r>
      <w:r>
        <w:rPr>
          <w:rFonts w:asciiTheme="minorEastAsia" w:hAnsiTheme="minorEastAsia" w:hint="eastAsia"/>
          <w:sz w:val="24"/>
          <w:szCs w:val="24"/>
        </w:rPr>
        <w:t>７</w:t>
      </w:r>
      <w:r w:rsidRPr="00506C7E">
        <w:rPr>
          <w:rFonts w:asciiTheme="minorEastAsia" w:hAnsiTheme="minorEastAsia" w:hint="eastAsia"/>
          <w:sz w:val="24"/>
          <w:szCs w:val="24"/>
        </w:rPr>
        <w:t>月</w:t>
      </w:r>
      <w:r>
        <w:rPr>
          <w:rFonts w:asciiTheme="minorEastAsia" w:hAnsiTheme="minorEastAsia" w:hint="eastAsia"/>
          <w:sz w:val="24"/>
          <w:szCs w:val="24"/>
        </w:rPr>
        <w:t>２４</w:t>
      </w:r>
      <w:r w:rsidRPr="00506C7E">
        <w:rPr>
          <w:rFonts w:asciiTheme="minorEastAsia" w:hAnsiTheme="minorEastAsia" w:hint="eastAsia"/>
          <w:sz w:val="24"/>
          <w:szCs w:val="24"/>
        </w:rPr>
        <w:t>日から施行する。</w:t>
      </w:r>
    </w:p>
    <w:p w:rsidR="009D175F" w:rsidRDefault="009D175F" w:rsidP="00506C7E">
      <w:pPr>
        <w:kinsoku w:val="0"/>
        <w:overflowPunct w:val="0"/>
        <w:autoSpaceDE w:val="0"/>
        <w:autoSpaceDN w:val="0"/>
        <w:adjustRightInd w:val="0"/>
        <w:ind w:leftChars="100" w:left="210"/>
        <w:rPr>
          <w:rFonts w:asciiTheme="minorEastAsia" w:hAnsiTheme="minorEastAsia"/>
          <w:sz w:val="24"/>
          <w:szCs w:val="24"/>
        </w:rPr>
      </w:pPr>
      <w:r>
        <w:rPr>
          <w:rFonts w:asciiTheme="minorEastAsia" w:hAnsiTheme="minorEastAsia" w:hint="eastAsia"/>
          <w:sz w:val="24"/>
          <w:szCs w:val="24"/>
        </w:rPr>
        <w:t xml:space="preserve">　　附　則（平成３０年告示第</w:t>
      </w:r>
      <w:r w:rsidR="00611EDF">
        <w:rPr>
          <w:rFonts w:asciiTheme="minorEastAsia" w:hAnsiTheme="minorEastAsia" w:hint="eastAsia"/>
          <w:sz w:val="24"/>
          <w:szCs w:val="24"/>
        </w:rPr>
        <w:t>７３</w:t>
      </w:r>
      <w:r>
        <w:rPr>
          <w:rFonts w:asciiTheme="minorEastAsia" w:hAnsiTheme="minorEastAsia" w:hint="eastAsia"/>
          <w:sz w:val="24"/>
          <w:szCs w:val="24"/>
        </w:rPr>
        <w:t>号）</w:t>
      </w:r>
    </w:p>
    <w:p w:rsidR="009D175F" w:rsidRDefault="009D175F" w:rsidP="00506C7E">
      <w:pPr>
        <w:kinsoku w:val="0"/>
        <w:overflowPunct w:val="0"/>
        <w:autoSpaceDE w:val="0"/>
        <w:autoSpaceDN w:val="0"/>
        <w:adjustRightInd w:val="0"/>
        <w:ind w:leftChars="100" w:left="210"/>
        <w:rPr>
          <w:rFonts w:asciiTheme="minorEastAsia" w:hAnsiTheme="minorEastAsia"/>
          <w:sz w:val="24"/>
          <w:szCs w:val="24"/>
        </w:rPr>
      </w:pPr>
      <w:r>
        <w:rPr>
          <w:rFonts w:asciiTheme="minorEastAsia" w:hAnsiTheme="minorEastAsia" w:hint="eastAsia"/>
          <w:sz w:val="24"/>
          <w:szCs w:val="24"/>
        </w:rPr>
        <w:t>この告示は、平成３０年</w:t>
      </w:r>
      <w:r w:rsidR="00611EDF">
        <w:rPr>
          <w:rFonts w:asciiTheme="minorEastAsia" w:hAnsiTheme="minorEastAsia" w:hint="eastAsia"/>
          <w:sz w:val="24"/>
          <w:szCs w:val="24"/>
        </w:rPr>
        <w:t>８</w:t>
      </w:r>
      <w:r>
        <w:rPr>
          <w:rFonts w:asciiTheme="minorEastAsia" w:hAnsiTheme="minorEastAsia" w:hint="eastAsia"/>
          <w:sz w:val="24"/>
          <w:szCs w:val="24"/>
        </w:rPr>
        <w:t>月</w:t>
      </w:r>
      <w:r w:rsidR="00611EDF">
        <w:rPr>
          <w:rFonts w:asciiTheme="minorEastAsia" w:hAnsiTheme="minorEastAsia" w:hint="eastAsia"/>
          <w:sz w:val="24"/>
          <w:szCs w:val="24"/>
        </w:rPr>
        <w:t>１０</w:t>
      </w:r>
      <w:r>
        <w:rPr>
          <w:rFonts w:asciiTheme="minorEastAsia" w:hAnsiTheme="minorEastAsia" w:hint="eastAsia"/>
          <w:sz w:val="24"/>
          <w:szCs w:val="24"/>
        </w:rPr>
        <w:t>日から施行する。</w:t>
      </w:r>
    </w:p>
    <w:p w:rsidR="004A1DED" w:rsidRDefault="004A1DED" w:rsidP="00506C7E">
      <w:pPr>
        <w:kinsoku w:val="0"/>
        <w:overflowPunct w:val="0"/>
        <w:autoSpaceDE w:val="0"/>
        <w:autoSpaceDN w:val="0"/>
        <w:adjustRightInd w:val="0"/>
        <w:ind w:leftChars="100" w:left="210"/>
        <w:rPr>
          <w:rFonts w:asciiTheme="minorEastAsia" w:hAnsiTheme="minorEastAsia"/>
          <w:sz w:val="24"/>
          <w:szCs w:val="24"/>
        </w:rPr>
      </w:pPr>
      <w:r>
        <w:rPr>
          <w:rFonts w:asciiTheme="minorEastAsia" w:hAnsiTheme="minorEastAsia" w:hint="eastAsia"/>
          <w:sz w:val="24"/>
          <w:szCs w:val="24"/>
        </w:rPr>
        <w:t xml:space="preserve">　　附　則（平成３０年告示第　号）</w:t>
      </w:r>
    </w:p>
    <w:p w:rsidR="004A1DED" w:rsidRPr="00506C7E" w:rsidRDefault="004A1DED" w:rsidP="00506C7E">
      <w:pPr>
        <w:kinsoku w:val="0"/>
        <w:overflowPunct w:val="0"/>
        <w:autoSpaceDE w:val="0"/>
        <w:autoSpaceDN w:val="0"/>
        <w:adjustRightInd w:val="0"/>
        <w:ind w:leftChars="100" w:left="210"/>
        <w:rPr>
          <w:rFonts w:asciiTheme="minorEastAsia" w:hAnsiTheme="minorEastAsia"/>
          <w:sz w:val="24"/>
          <w:szCs w:val="24"/>
        </w:rPr>
      </w:pPr>
      <w:r>
        <w:rPr>
          <w:rFonts w:asciiTheme="minorEastAsia" w:hAnsiTheme="minorEastAsia" w:hint="eastAsia"/>
          <w:sz w:val="24"/>
          <w:szCs w:val="24"/>
        </w:rPr>
        <w:t>この告示は、平成３０年１１月</w:t>
      </w:r>
      <w:r w:rsidR="006467AB">
        <w:rPr>
          <w:rFonts w:asciiTheme="minorEastAsia" w:hAnsiTheme="minorEastAsia" w:hint="eastAsia"/>
          <w:sz w:val="24"/>
          <w:szCs w:val="24"/>
        </w:rPr>
        <w:t>２０</w:t>
      </w:r>
      <w:r>
        <w:rPr>
          <w:rFonts w:asciiTheme="minorEastAsia" w:hAnsiTheme="minorEastAsia" w:hint="eastAsia"/>
          <w:sz w:val="24"/>
          <w:szCs w:val="24"/>
        </w:rPr>
        <w:t>日から施行する。</w:t>
      </w:r>
    </w:p>
    <w:sectPr w:rsidR="004A1DED" w:rsidRPr="00506C7E" w:rsidSect="00DB5543">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144" w:rsidRDefault="006E5144" w:rsidP="00DB5543">
      <w:r>
        <w:separator/>
      </w:r>
    </w:p>
  </w:endnote>
  <w:endnote w:type="continuationSeparator" w:id="0">
    <w:p w:rsidR="006E5144" w:rsidRDefault="006E5144" w:rsidP="00DB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144" w:rsidRDefault="006E5144" w:rsidP="00DB5543">
      <w:r>
        <w:separator/>
      </w:r>
    </w:p>
  </w:footnote>
  <w:footnote w:type="continuationSeparator" w:id="0">
    <w:p w:rsidR="006E5144" w:rsidRDefault="006E5144" w:rsidP="00DB5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9B"/>
    <w:rsid w:val="000C2850"/>
    <w:rsid w:val="000E4E7B"/>
    <w:rsid w:val="001A19CF"/>
    <w:rsid w:val="0036177D"/>
    <w:rsid w:val="003A3110"/>
    <w:rsid w:val="003A3D8D"/>
    <w:rsid w:val="00470129"/>
    <w:rsid w:val="004A1DED"/>
    <w:rsid w:val="00506C7E"/>
    <w:rsid w:val="005C7D88"/>
    <w:rsid w:val="00601CA4"/>
    <w:rsid w:val="00611EDF"/>
    <w:rsid w:val="006467AB"/>
    <w:rsid w:val="00675587"/>
    <w:rsid w:val="006E5144"/>
    <w:rsid w:val="00796B9B"/>
    <w:rsid w:val="008544D2"/>
    <w:rsid w:val="009118F6"/>
    <w:rsid w:val="009D175F"/>
    <w:rsid w:val="00A94EF7"/>
    <w:rsid w:val="00AF0963"/>
    <w:rsid w:val="00B05CC2"/>
    <w:rsid w:val="00B8390F"/>
    <w:rsid w:val="00B85468"/>
    <w:rsid w:val="00B9241F"/>
    <w:rsid w:val="00BA27B3"/>
    <w:rsid w:val="00C379FA"/>
    <w:rsid w:val="00CC7DBE"/>
    <w:rsid w:val="00D5049B"/>
    <w:rsid w:val="00DB5543"/>
    <w:rsid w:val="00DE4385"/>
    <w:rsid w:val="00E34031"/>
    <w:rsid w:val="00FE2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28C2613-A63C-47C6-9DCC-610CE92A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543"/>
    <w:pPr>
      <w:tabs>
        <w:tab w:val="center" w:pos="4252"/>
        <w:tab w:val="right" w:pos="8504"/>
      </w:tabs>
      <w:snapToGrid w:val="0"/>
    </w:pPr>
  </w:style>
  <w:style w:type="character" w:customStyle="1" w:styleId="a4">
    <w:name w:val="ヘッダー (文字)"/>
    <w:basedOn w:val="a0"/>
    <w:link w:val="a3"/>
    <w:uiPriority w:val="99"/>
    <w:rsid w:val="00DB5543"/>
  </w:style>
  <w:style w:type="paragraph" w:styleId="a5">
    <w:name w:val="footer"/>
    <w:basedOn w:val="a"/>
    <w:link w:val="a6"/>
    <w:uiPriority w:val="99"/>
    <w:unhideWhenUsed/>
    <w:rsid w:val="00DB5543"/>
    <w:pPr>
      <w:tabs>
        <w:tab w:val="center" w:pos="4252"/>
        <w:tab w:val="right" w:pos="8504"/>
      </w:tabs>
      <w:snapToGrid w:val="0"/>
    </w:pPr>
  </w:style>
  <w:style w:type="character" w:customStyle="1" w:styleId="a6">
    <w:name w:val="フッター (文字)"/>
    <w:basedOn w:val="a0"/>
    <w:link w:val="a5"/>
    <w:uiPriority w:val="99"/>
    <w:rsid w:val="00DB5543"/>
  </w:style>
  <w:style w:type="paragraph" w:styleId="a7">
    <w:name w:val="Balloon Text"/>
    <w:basedOn w:val="a"/>
    <w:link w:val="a8"/>
    <w:uiPriority w:val="99"/>
    <w:semiHidden/>
    <w:unhideWhenUsed/>
    <w:rsid w:val="00B924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241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70129"/>
  </w:style>
  <w:style w:type="character" w:customStyle="1" w:styleId="aa">
    <w:name w:val="日付 (文字)"/>
    <w:basedOn w:val="a0"/>
    <w:link w:val="a9"/>
    <w:uiPriority w:val="99"/>
    <w:semiHidden/>
    <w:rsid w:val="00470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EBD1-75D5-474B-9D8A-16390F0C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桑原 俊介</cp:lastModifiedBy>
  <cp:revision>5</cp:revision>
  <cp:lastPrinted>2017-07-19T00:21:00Z</cp:lastPrinted>
  <dcterms:created xsi:type="dcterms:W3CDTF">2018-11-06T01:50:00Z</dcterms:created>
  <dcterms:modified xsi:type="dcterms:W3CDTF">2019-08-08T02:56:00Z</dcterms:modified>
</cp:coreProperties>
</file>